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98" w:rsidRPr="001137D6" w:rsidRDefault="009C6E98" w:rsidP="009C6E98">
      <w:pPr>
        <w:autoSpaceDE w:val="0"/>
        <w:autoSpaceDN w:val="0"/>
        <w:adjustRightInd w:val="0"/>
        <w:spacing w:beforeLines="150" w:before="468" w:line="360" w:lineRule="auto"/>
        <w:jc w:val="center"/>
        <w:rPr>
          <w:rFonts w:eastAsia="黑体"/>
          <w:color w:val="000000"/>
          <w:kern w:val="0"/>
          <w:sz w:val="32"/>
          <w:szCs w:val="32"/>
        </w:rPr>
      </w:pPr>
      <w:bookmarkStart w:id="0" w:name="_Toc358127288"/>
      <w:bookmarkStart w:id="1" w:name="_Toc358388945"/>
      <w:bookmarkStart w:id="2" w:name="_Toc358219534"/>
      <w:bookmarkStart w:id="3" w:name="_Toc200994282"/>
      <w:bookmarkStart w:id="4" w:name="_Toc200818587"/>
      <w:bookmarkStart w:id="5" w:name="_Toc200853320"/>
      <w:bookmarkStart w:id="6" w:name="_Toc362008553"/>
      <w:bookmarkStart w:id="7" w:name="_Toc267929612"/>
      <w:bookmarkStart w:id="8" w:name="_Toc200990167"/>
      <w:bookmarkStart w:id="9" w:name="_Toc198631168"/>
      <w:bookmarkStart w:id="10" w:name="_Toc200774955"/>
      <w:bookmarkStart w:id="11" w:name="_Toc239236642"/>
      <w:bookmarkStart w:id="12" w:name="_Toc200989591"/>
      <w:bookmarkStart w:id="13" w:name="_Toc200990426"/>
      <w:bookmarkStart w:id="14" w:name="_Toc200774820"/>
      <w:bookmarkStart w:id="15" w:name="_Toc361926698"/>
      <w:r w:rsidRPr="001137D6">
        <w:rPr>
          <w:rFonts w:eastAsia="黑体" w:hint="eastAsia"/>
          <w:color w:val="000000"/>
          <w:kern w:val="0"/>
          <w:sz w:val="32"/>
          <w:szCs w:val="32"/>
        </w:rPr>
        <w:t>宿迁</w:t>
      </w:r>
      <w:r w:rsidRPr="001137D6">
        <w:rPr>
          <w:rFonts w:eastAsia="黑体"/>
          <w:color w:val="000000"/>
          <w:kern w:val="0"/>
          <w:sz w:val="32"/>
          <w:szCs w:val="32"/>
        </w:rPr>
        <w:t>市地方标准</w:t>
      </w:r>
    </w:p>
    <w:p w:rsidR="009C6E98" w:rsidRPr="001137D6" w:rsidRDefault="009C6E98" w:rsidP="009C6E98">
      <w:pPr>
        <w:adjustRightInd w:val="0"/>
        <w:snapToGrid w:val="0"/>
        <w:spacing w:afterLines="150" w:after="468"/>
        <w:jc w:val="center"/>
        <w:rPr>
          <w:rFonts w:eastAsia="黑体"/>
          <w:color w:val="000000"/>
          <w:kern w:val="0"/>
          <w:sz w:val="32"/>
          <w:szCs w:val="32"/>
        </w:rPr>
      </w:pPr>
      <w:r w:rsidRPr="001137D6">
        <w:rPr>
          <w:rFonts w:eastAsia="黑体"/>
          <w:color w:val="000000"/>
          <w:kern w:val="0"/>
          <w:sz w:val="32"/>
          <w:szCs w:val="32"/>
        </w:rPr>
        <w:t>《</w:t>
      </w:r>
      <w:r w:rsidRPr="001137D6">
        <w:rPr>
          <w:rFonts w:ascii="黑体" w:eastAsia="黑体" w:hAnsi="黑体" w:cs="黑体" w:hint="eastAsia"/>
          <w:sz w:val="32"/>
          <w:szCs w:val="32"/>
        </w:rPr>
        <w:t>小体型肉鸭网上饲养技术操作规程</w:t>
      </w:r>
      <w:r w:rsidRPr="001137D6">
        <w:rPr>
          <w:rFonts w:eastAsia="黑体"/>
          <w:color w:val="000000"/>
          <w:kern w:val="0"/>
          <w:sz w:val="32"/>
          <w:szCs w:val="32"/>
        </w:rPr>
        <w:t>》</w:t>
      </w:r>
      <w:bookmarkEnd w:id="0"/>
      <w:bookmarkEnd w:id="1"/>
      <w:bookmarkEnd w:id="2"/>
      <w:r w:rsidRPr="001137D6">
        <w:rPr>
          <w:rFonts w:eastAsia="黑体"/>
          <w:color w:val="000000"/>
          <w:kern w:val="0"/>
          <w:sz w:val="32"/>
          <w:szCs w:val="32"/>
        </w:rPr>
        <w:t>编制说明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9C6E98" w:rsidRDefault="009C6E98" w:rsidP="009C6E98">
      <w:pPr>
        <w:pStyle w:val="2"/>
      </w:pPr>
      <w:r>
        <w:t>一、任务来源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1137D6">
        <w:rPr>
          <w:rFonts w:ascii="宋体" w:eastAsia="宋体" w:hAnsi="宋体" w:hint="eastAsia"/>
          <w:sz w:val="28"/>
          <w:szCs w:val="28"/>
        </w:rPr>
        <w:t>我</w:t>
      </w:r>
      <w:r w:rsidRPr="001137D6">
        <w:rPr>
          <w:rFonts w:ascii="宋体" w:eastAsia="宋体" w:hAnsi="宋体"/>
          <w:sz w:val="28"/>
          <w:szCs w:val="28"/>
        </w:rPr>
        <w:t>国水禽资源遗传多样性丰富</w:t>
      </w:r>
      <w:r w:rsidRPr="001137D6">
        <w:rPr>
          <w:rFonts w:ascii="宋体" w:eastAsia="宋体" w:hAnsi="宋体" w:hint="eastAsia"/>
          <w:sz w:val="28"/>
          <w:szCs w:val="28"/>
        </w:rPr>
        <w:t>，拥有</w:t>
      </w:r>
      <w:r w:rsidRPr="001137D6">
        <w:rPr>
          <w:rFonts w:ascii="宋体" w:eastAsia="宋体" w:hAnsi="宋体"/>
          <w:sz w:val="28"/>
          <w:szCs w:val="28"/>
        </w:rPr>
        <w:t>北京鸭、绍兴鸭、</w:t>
      </w:r>
      <w:r w:rsidRPr="001137D6">
        <w:rPr>
          <w:rFonts w:ascii="宋体" w:eastAsia="宋体" w:hAnsi="宋体" w:hint="eastAsia"/>
          <w:sz w:val="28"/>
          <w:szCs w:val="28"/>
        </w:rPr>
        <w:t>高邮鸭等</w:t>
      </w:r>
      <w:r w:rsidRPr="001137D6">
        <w:rPr>
          <w:rFonts w:ascii="宋体" w:eastAsia="宋体" w:hAnsi="宋体"/>
          <w:sz w:val="28"/>
          <w:szCs w:val="28"/>
        </w:rPr>
        <w:t>独</w:t>
      </w:r>
      <w:r w:rsidRPr="001137D6">
        <w:rPr>
          <w:rFonts w:ascii="宋体" w:eastAsia="宋体" w:hAnsi="宋体" w:hint="eastAsia"/>
          <w:sz w:val="28"/>
          <w:szCs w:val="28"/>
        </w:rPr>
        <w:t>具</w:t>
      </w:r>
      <w:r w:rsidRPr="001137D6">
        <w:rPr>
          <w:rFonts w:ascii="宋体" w:eastAsia="宋体" w:hAnsi="宋体"/>
          <w:sz w:val="28"/>
          <w:szCs w:val="28"/>
        </w:rPr>
        <w:t>特色的遗传资源，为我国畜牧业和地方经济的发展做出了重要贡献。</w:t>
      </w:r>
      <w:r w:rsidRPr="001137D6">
        <w:rPr>
          <w:rFonts w:ascii="宋体" w:eastAsia="宋体" w:hAnsi="宋体" w:hint="eastAsia"/>
          <w:sz w:val="28"/>
          <w:szCs w:val="28"/>
        </w:rPr>
        <w:t>近年来随着水禽产业显著发展，我国已成为全球最大的鸭肉生产国家。根据中国畜牧业协会与世界粮农组织（FAO）提供的数据，截至2</w:t>
      </w:r>
      <w:r w:rsidRPr="001137D6">
        <w:rPr>
          <w:rFonts w:ascii="宋体" w:eastAsia="宋体" w:hAnsi="宋体"/>
          <w:sz w:val="28"/>
          <w:szCs w:val="28"/>
        </w:rPr>
        <w:t>022</w:t>
      </w:r>
      <w:r w:rsidRPr="001137D6">
        <w:rPr>
          <w:rFonts w:ascii="宋体" w:eastAsia="宋体" w:hAnsi="宋体" w:hint="eastAsia"/>
          <w:sz w:val="28"/>
          <w:szCs w:val="28"/>
        </w:rPr>
        <w:t>年我国肉鸭出栏数与出栏重量均达到世界总量的7</w:t>
      </w:r>
      <w:r w:rsidRPr="001137D6">
        <w:rPr>
          <w:rFonts w:ascii="宋体" w:eastAsia="宋体" w:hAnsi="宋体"/>
          <w:sz w:val="28"/>
          <w:szCs w:val="28"/>
        </w:rPr>
        <w:t>0%</w:t>
      </w:r>
      <w:r w:rsidRPr="001137D6">
        <w:rPr>
          <w:rFonts w:ascii="宋体" w:eastAsia="宋体" w:hAnsi="宋体" w:hint="eastAsia"/>
          <w:sz w:val="28"/>
          <w:szCs w:val="28"/>
        </w:rPr>
        <w:t>左右，稳居世界第一。目前肉鸭产业的快速发展已基本满足人们对鸭肉产品量的需求，但尚难以满足人们对鸭肉产品种类和质量的多元化需求。小体型肉鸭是指以我国地方鸭种为主要血统来源，一般</w:t>
      </w:r>
      <w:proofErr w:type="gramStart"/>
      <w:r w:rsidRPr="001137D6">
        <w:rPr>
          <w:rFonts w:ascii="宋体" w:eastAsia="宋体" w:hAnsi="宋体" w:hint="eastAsia"/>
          <w:sz w:val="28"/>
          <w:szCs w:val="28"/>
        </w:rPr>
        <w:t>饲养日</w:t>
      </w:r>
      <w:proofErr w:type="gramEnd"/>
      <w:r w:rsidRPr="001137D6">
        <w:rPr>
          <w:rFonts w:ascii="宋体" w:eastAsia="宋体" w:hAnsi="宋体" w:hint="eastAsia"/>
          <w:sz w:val="28"/>
          <w:szCs w:val="28"/>
        </w:rPr>
        <w:t>龄10周以上，出栏体重在2.0 kg以下，肉品质好，表现为</w:t>
      </w:r>
      <w:proofErr w:type="gramStart"/>
      <w:r w:rsidRPr="001137D6">
        <w:rPr>
          <w:rFonts w:ascii="宋体" w:eastAsia="宋体" w:hAnsi="宋体" w:hint="eastAsia"/>
          <w:sz w:val="28"/>
          <w:szCs w:val="28"/>
        </w:rPr>
        <w:t>肉鲜无腥味</w:t>
      </w:r>
      <w:proofErr w:type="gramEnd"/>
      <w:r w:rsidRPr="001137D6">
        <w:rPr>
          <w:rFonts w:ascii="宋体" w:eastAsia="宋体" w:hAnsi="宋体" w:hint="eastAsia"/>
          <w:sz w:val="28"/>
          <w:szCs w:val="28"/>
        </w:rPr>
        <w:t>、肉细有弹性、富含各种营养物质的一类肉鸭。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sz w:val="28"/>
          <w:szCs w:val="28"/>
        </w:rPr>
      </w:pPr>
      <w:proofErr w:type="gramStart"/>
      <w:r w:rsidRPr="001137D6">
        <w:rPr>
          <w:rFonts w:ascii="宋体" w:eastAsia="宋体" w:hAnsi="宋体" w:hint="eastAsia"/>
          <w:sz w:val="28"/>
          <w:szCs w:val="28"/>
        </w:rPr>
        <w:t>地面平养的</w:t>
      </w:r>
      <w:proofErr w:type="gramEnd"/>
      <w:r w:rsidRPr="001137D6">
        <w:rPr>
          <w:rFonts w:ascii="宋体" w:eastAsia="宋体" w:hAnsi="宋体" w:hint="eastAsia"/>
          <w:sz w:val="28"/>
          <w:szCs w:val="28"/>
        </w:rPr>
        <w:t>鸭子与粪便接触，容易发生球虫等疾病；垫料来源和处理比较困难，劳动强度大，生产效率低。</w:t>
      </w:r>
      <w:proofErr w:type="gramStart"/>
      <w:r w:rsidRPr="001137D6">
        <w:rPr>
          <w:rFonts w:ascii="宋体" w:eastAsia="宋体" w:hAnsi="宋体" w:hint="eastAsia"/>
          <w:sz w:val="28"/>
          <w:szCs w:val="28"/>
        </w:rPr>
        <w:t>网上平养</w:t>
      </w:r>
      <w:proofErr w:type="gramEnd"/>
      <w:r w:rsidRPr="001137D6">
        <w:rPr>
          <w:rFonts w:ascii="宋体" w:eastAsia="宋体" w:hAnsi="宋体" w:hint="eastAsia"/>
          <w:sz w:val="28"/>
          <w:szCs w:val="28"/>
        </w:rPr>
        <w:t>的鸭子与粪便不接触，降低了球虫等疾病的发生率；粪便及时挂出，舍内空气良好；鸭体周围的环境条件均匀一致；便于实行机械化作业，节省劳动力。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1137D6">
        <w:rPr>
          <w:rFonts w:ascii="宋体" w:eastAsia="宋体" w:hAnsi="宋体" w:hint="eastAsia"/>
          <w:sz w:val="28"/>
          <w:szCs w:val="28"/>
        </w:rPr>
        <w:t>为了满足市场消费需求，有必要优化小体型肉鸭饲养技术，制定“小体型肉鸭网上饲养技术操作规程”作为小体型肉鸭规模化养殖和管理的技术规范。</w:t>
      </w:r>
    </w:p>
    <w:p w:rsidR="009C6E98" w:rsidRDefault="009C6E98" w:rsidP="009C6E98">
      <w:pPr>
        <w:pStyle w:val="2"/>
      </w:pPr>
      <w:r>
        <w:lastRenderedPageBreak/>
        <w:t>二、目的意义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sz w:val="28"/>
          <w:szCs w:val="28"/>
        </w:rPr>
      </w:pPr>
      <w:bookmarkStart w:id="16" w:name="_Toc362008556"/>
      <w:r w:rsidRPr="001137D6">
        <w:rPr>
          <w:rFonts w:ascii="宋体" w:eastAsia="宋体" w:hAnsi="宋体" w:hint="eastAsia"/>
          <w:sz w:val="28"/>
          <w:szCs w:val="28"/>
        </w:rPr>
        <w:t>我国传统的咸水鸭、板鸭、酱鸭、等食品的加工原料来源于生长速度较慢的小体型优质地方鸭品种，具有肉质细嫩、口感好、皮下脂肪含量低等优点。但近三十年来鸭肉食品行业的原料被樱桃谷鸭等大体型肉鸭所垄断，其具有生长速度快、料肉比低的优点，但口味品质方面不及传统小体型肉鸭，满足不了市场消费。随着人们生活水平的提高，小体型肉鸭市场需求在不断增加，具有巨大的食用开发前景。</w:t>
      </w:r>
      <w:r w:rsidRPr="001137D6">
        <w:rPr>
          <w:rFonts w:ascii="宋体" w:eastAsia="宋体" w:hAnsi="宋体"/>
          <w:sz w:val="28"/>
          <w:szCs w:val="28"/>
        </w:rPr>
        <w:t>为此，我们在前期调研的基础上，不断创新和提炼，拟制定《</w:t>
      </w:r>
      <w:r w:rsidRPr="001137D6">
        <w:rPr>
          <w:rFonts w:ascii="宋体" w:eastAsia="宋体" w:hAnsi="宋体" w:hint="eastAsia"/>
          <w:sz w:val="28"/>
          <w:szCs w:val="28"/>
        </w:rPr>
        <w:t>小体型肉鸭网上饲养技术操作</w:t>
      </w:r>
      <w:r w:rsidRPr="001137D6">
        <w:rPr>
          <w:rFonts w:ascii="宋体" w:eastAsia="宋体" w:hAnsi="宋体"/>
          <w:sz w:val="28"/>
          <w:szCs w:val="28"/>
        </w:rPr>
        <w:t>规程》。</w:t>
      </w:r>
    </w:p>
    <w:p w:rsidR="009C6E98" w:rsidRDefault="009C6E98" w:rsidP="009C6E98">
      <w:pPr>
        <w:pStyle w:val="2"/>
      </w:pPr>
      <w:r>
        <w:t>三、标准编制范围和编制原则</w:t>
      </w:r>
      <w:bookmarkEnd w:id="16"/>
    </w:p>
    <w:p w:rsidR="009C6E98" w:rsidRPr="001137D6" w:rsidRDefault="009C6E98" w:rsidP="009C6E98">
      <w:pPr>
        <w:spacing w:line="640" w:lineRule="exact"/>
        <w:rPr>
          <w:rFonts w:ascii="宋体" w:eastAsia="宋体" w:hAnsi="宋体"/>
          <w:b/>
          <w:bCs/>
          <w:color w:val="000000"/>
          <w:sz w:val="28"/>
          <w:szCs w:val="30"/>
        </w:rPr>
      </w:pPr>
      <w:bookmarkStart w:id="17" w:name="_Toc362008557"/>
      <w:r>
        <w:rPr>
          <w:rFonts w:eastAsia="仿宋_GB2312"/>
          <w:b/>
          <w:bCs/>
          <w:color w:val="000000"/>
          <w:sz w:val="28"/>
          <w:szCs w:val="30"/>
        </w:rPr>
        <w:t>（一）</w:t>
      </w:r>
      <w:r w:rsidRPr="001137D6">
        <w:rPr>
          <w:rFonts w:ascii="宋体" w:eastAsia="宋体" w:hAnsi="宋体"/>
          <w:b/>
          <w:bCs/>
          <w:color w:val="000000"/>
          <w:sz w:val="28"/>
          <w:szCs w:val="30"/>
        </w:rPr>
        <w:t>标准编制的范围</w:t>
      </w:r>
      <w:bookmarkEnd w:id="17"/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sz w:val="28"/>
          <w:szCs w:val="28"/>
        </w:rPr>
      </w:pPr>
      <w:bookmarkStart w:id="18" w:name="_Toc362008558"/>
      <w:r w:rsidRPr="001137D6">
        <w:rPr>
          <w:rFonts w:ascii="宋体" w:eastAsia="宋体" w:hAnsi="宋体"/>
          <w:sz w:val="28"/>
          <w:szCs w:val="28"/>
        </w:rPr>
        <w:t>本标准规定了</w:t>
      </w:r>
      <w:r w:rsidRPr="001137D6">
        <w:rPr>
          <w:rFonts w:ascii="宋体" w:eastAsia="宋体" w:hAnsi="宋体" w:hint="eastAsia"/>
          <w:sz w:val="28"/>
          <w:szCs w:val="28"/>
        </w:rPr>
        <w:t>小体型肉鸭网上饲养</w:t>
      </w:r>
      <w:r w:rsidRPr="001137D6">
        <w:rPr>
          <w:rFonts w:ascii="宋体" w:eastAsia="宋体" w:hAnsi="宋体"/>
          <w:sz w:val="28"/>
          <w:szCs w:val="28"/>
        </w:rPr>
        <w:t>的术语和定义、</w:t>
      </w:r>
      <w:r w:rsidRPr="001137D6">
        <w:rPr>
          <w:rFonts w:ascii="宋体" w:eastAsia="宋体" w:hAnsi="宋体" w:hint="eastAsia"/>
          <w:sz w:val="28"/>
          <w:szCs w:val="28"/>
        </w:rPr>
        <w:t>饲养条件及育雏期饲养管理、育成期饲养管理、育肥期饲养管理、卫生防疫、生产记录、日常管理</w:t>
      </w:r>
      <w:r w:rsidRPr="001137D6">
        <w:rPr>
          <w:rFonts w:ascii="宋体" w:eastAsia="宋体" w:hAnsi="宋体"/>
          <w:sz w:val="28"/>
          <w:szCs w:val="28"/>
        </w:rPr>
        <w:t>等相关要求。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1137D6">
        <w:rPr>
          <w:rFonts w:ascii="宋体" w:eastAsia="宋体" w:hAnsi="宋体"/>
          <w:sz w:val="28"/>
          <w:szCs w:val="28"/>
        </w:rPr>
        <w:t>本标准适用于</w:t>
      </w:r>
      <w:r w:rsidRPr="001137D6">
        <w:rPr>
          <w:rFonts w:ascii="宋体" w:eastAsia="宋体" w:hAnsi="宋体" w:hint="eastAsia"/>
          <w:sz w:val="28"/>
          <w:szCs w:val="28"/>
        </w:rPr>
        <w:t>宿迁地区小体型肉鸭的网上饲养和生产管理。</w:t>
      </w:r>
    </w:p>
    <w:p w:rsidR="009C6E98" w:rsidRPr="001137D6" w:rsidRDefault="009C6E98" w:rsidP="009C6E98">
      <w:pPr>
        <w:spacing w:line="640" w:lineRule="exact"/>
        <w:rPr>
          <w:rFonts w:ascii="宋体" w:eastAsia="宋体" w:hAnsi="宋体"/>
          <w:b/>
          <w:bCs/>
          <w:color w:val="000000"/>
          <w:sz w:val="28"/>
          <w:szCs w:val="30"/>
        </w:rPr>
      </w:pPr>
      <w:r>
        <w:rPr>
          <w:rFonts w:eastAsia="仿宋_GB2312"/>
          <w:b/>
          <w:bCs/>
          <w:color w:val="000000"/>
          <w:sz w:val="28"/>
          <w:szCs w:val="30"/>
        </w:rPr>
        <w:t>（二）</w:t>
      </w:r>
      <w:r w:rsidRPr="001137D6">
        <w:rPr>
          <w:rFonts w:ascii="宋体" w:eastAsia="宋体" w:hAnsi="宋体"/>
          <w:b/>
          <w:bCs/>
          <w:color w:val="000000"/>
          <w:sz w:val="28"/>
          <w:szCs w:val="30"/>
        </w:rPr>
        <w:t>标准编制的原则</w:t>
      </w:r>
      <w:bookmarkEnd w:id="18"/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1137D6">
        <w:rPr>
          <w:rFonts w:ascii="宋体" w:eastAsia="宋体" w:hAnsi="宋体"/>
          <w:color w:val="000000"/>
          <w:sz w:val="28"/>
          <w:szCs w:val="30"/>
        </w:rPr>
        <w:t>本标准在编制过程中，结合</w:t>
      </w:r>
      <w:r w:rsidRPr="001137D6">
        <w:rPr>
          <w:rFonts w:ascii="宋体" w:eastAsia="宋体" w:hAnsi="宋体" w:hint="eastAsia"/>
          <w:sz w:val="28"/>
          <w:szCs w:val="28"/>
        </w:rPr>
        <w:t>小体型肉鸭网上饲养</w:t>
      </w:r>
      <w:r w:rsidRPr="001137D6">
        <w:rPr>
          <w:rFonts w:ascii="宋体" w:eastAsia="宋体" w:hAnsi="宋体"/>
          <w:color w:val="000000"/>
          <w:sz w:val="28"/>
          <w:szCs w:val="30"/>
        </w:rPr>
        <w:t>实际，形成了</w:t>
      </w:r>
      <w:r w:rsidRPr="001137D6">
        <w:rPr>
          <w:rFonts w:ascii="宋体" w:eastAsia="宋体" w:hAnsi="宋体"/>
          <w:sz w:val="28"/>
          <w:szCs w:val="28"/>
        </w:rPr>
        <w:t>《</w:t>
      </w:r>
      <w:r w:rsidRPr="001137D6">
        <w:rPr>
          <w:rFonts w:ascii="宋体" w:eastAsia="宋体" w:hAnsi="宋体" w:hint="eastAsia"/>
          <w:sz w:val="28"/>
          <w:szCs w:val="28"/>
        </w:rPr>
        <w:t>小体型肉鸭网上饲养技术操作</w:t>
      </w:r>
      <w:r w:rsidRPr="001137D6">
        <w:rPr>
          <w:rFonts w:ascii="宋体" w:eastAsia="宋体" w:hAnsi="宋体"/>
          <w:sz w:val="28"/>
          <w:szCs w:val="28"/>
        </w:rPr>
        <w:t>规程》。本标准的编制体现以下几个原则：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1137D6">
        <w:rPr>
          <w:rFonts w:ascii="宋体" w:eastAsia="宋体" w:hAnsi="宋体" w:hint="eastAsia"/>
          <w:sz w:val="28"/>
          <w:szCs w:val="28"/>
        </w:rPr>
        <w:t>1</w:t>
      </w:r>
      <w:r w:rsidRPr="001137D6">
        <w:rPr>
          <w:rFonts w:ascii="宋体" w:eastAsia="宋体" w:hAnsi="宋体"/>
          <w:sz w:val="28"/>
          <w:szCs w:val="28"/>
        </w:rPr>
        <w:t>.规范性原则。本标准按照</w:t>
      </w:r>
      <w:r w:rsidRPr="001137D6">
        <w:rPr>
          <w:rFonts w:ascii="宋体" w:eastAsia="宋体" w:hAnsi="宋体" w:hint="eastAsia"/>
          <w:sz w:val="28"/>
          <w:szCs w:val="28"/>
        </w:rPr>
        <w:t>GB/T 1.1-2020《标准化工作导则  第1部分：标准化文件的结构和起草规则》的要求进行编写。</w:t>
      </w:r>
      <w:r w:rsidRPr="001137D6">
        <w:rPr>
          <w:rFonts w:ascii="宋体" w:eastAsia="宋体" w:hAnsi="宋体"/>
          <w:sz w:val="28"/>
          <w:szCs w:val="28"/>
        </w:rPr>
        <w:t>在编写过程中参考了</w:t>
      </w:r>
      <w:r w:rsidRPr="001137D6">
        <w:rPr>
          <w:rFonts w:ascii="宋体" w:eastAsia="宋体" w:hAnsi="宋体" w:hint="eastAsia"/>
          <w:sz w:val="28"/>
          <w:szCs w:val="28"/>
        </w:rPr>
        <w:t>饲料卫生标准（GB 13078）、畜禽养殖业污染物排放标准</w:t>
      </w:r>
      <w:r w:rsidRPr="001137D6">
        <w:rPr>
          <w:rFonts w:ascii="宋体" w:eastAsia="宋体" w:hAnsi="宋体" w:hint="eastAsia"/>
          <w:sz w:val="28"/>
          <w:szCs w:val="28"/>
        </w:rPr>
        <w:lastRenderedPageBreak/>
        <w:t>（GB 18596）、畜禽场环境质量标准（NY/T 388）、无公害食品 畜禽饮用水水质（NY 5027）、无公害农产品 兽药使用准则（NY/T 5030）、无公害食品 畜禽饲料和饲料添加剂使用准则（NY 5032）、无公害食品 家禽养殖生产管理规范（NY/T 5038）、《病死及病害动物无害化处理技术规范》 农医发〔2017〕25号、《中华人民共和国畜牧法》 中华人民共和国主席令 第二十六号、《中华人民共和国动物防疫法》 中华人民共和国主席令 第七十一号、《食品动物禁用的兽药及其它化合物清单》 农业部公告 第193号、《兽药管理条例》 国务院令 第726号、《中华人民共和国兽用生物制品质量标准》</w:t>
      </w:r>
      <w:r w:rsidRPr="001137D6">
        <w:rPr>
          <w:rFonts w:ascii="宋体" w:eastAsia="宋体" w:hAnsi="宋体"/>
          <w:sz w:val="28"/>
          <w:szCs w:val="28"/>
        </w:rPr>
        <w:t>等规范性表述，在原有基础上进一步做出了规范和明确，确保标准形式和内容的规范性。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color w:val="000000"/>
          <w:sz w:val="28"/>
          <w:szCs w:val="30"/>
        </w:rPr>
      </w:pPr>
      <w:r w:rsidRPr="001137D6">
        <w:rPr>
          <w:rFonts w:ascii="宋体" w:eastAsia="宋体" w:hAnsi="宋体"/>
          <w:color w:val="000000"/>
          <w:sz w:val="28"/>
          <w:szCs w:val="30"/>
        </w:rPr>
        <w:t>2.细化量化原则。本标准针</w:t>
      </w:r>
      <w:r w:rsidRPr="001137D6">
        <w:rPr>
          <w:rFonts w:ascii="宋体" w:eastAsia="宋体" w:hAnsi="宋体" w:hint="eastAsia"/>
          <w:color w:val="000000"/>
          <w:sz w:val="28"/>
          <w:szCs w:val="30"/>
        </w:rPr>
        <w:t>对</w:t>
      </w:r>
      <w:r w:rsidRPr="001137D6">
        <w:rPr>
          <w:rFonts w:ascii="宋体" w:eastAsia="宋体" w:hAnsi="宋体" w:hint="eastAsia"/>
          <w:sz w:val="28"/>
          <w:szCs w:val="28"/>
        </w:rPr>
        <w:t>小体型肉鸭网上饲养和生产管理</w:t>
      </w:r>
      <w:r w:rsidRPr="001137D6">
        <w:rPr>
          <w:rFonts w:ascii="宋体" w:eastAsia="宋体" w:hAnsi="宋体"/>
          <w:color w:val="000000"/>
          <w:sz w:val="28"/>
          <w:szCs w:val="30"/>
        </w:rPr>
        <w:t>的技术</w:t>
      </w:r>
      <w:r w:rsidRPr="001137D6">
        <w:rPr>
          <w:rFonts w:ascii="宋体" w:eastAsia="宋体" w:hAnsi="宋体" w:hint="eastAsia"/>
          <w:color w:val="000000"/>
          <w:sz w:val="28"/>
          <w:szCs w:val="30"/>
        </w:rPr>
        <w:t>特点</w:t>
      </w:r>
      <w:r w:rsidRPr="001137D6">
        <w:rPr>
          <w:rFonts w:ascii="宋体" w:eastAsia="宋体" w:hAnsi="宋体"/>
          <w:color w:val="000000"/>
          <w:sz w:val="28"/>
          <w:szCs w:val="30"/>
        </w:rPr>
        <w:t>，</w:t>
      </w:r>
      <w:r w:rsidRPr="001137D6">
        <w:rPr>
          <w:rFonts w:ascii="宋体" w:eastAsia="宋体" w:hAnsi="宋体" w:hint="eastAsia"/>
          <w:color w:val="000000"/>
          <w:sz w:val="28"/>
          <w:szCs w:val="30"/>
        </w:rPr>
        <w:t>遵循产出高效、产品安全、资源节约、环境友好等养殖理念，对饲养条件及育雏期饲养管理、育成期饲养管理、育肥期饲养管理、卫生防疫、生产记录、日常管理</w:t>
      </w:r>
      <w:r w:rsidRPr="001137D6">
        <w:rPr>
          <w:rFonts w:ascii="宋体" w:eastAsia="宋体" w:hAnsi="宋体"/>
          <w:color w:val="000000"/>
          <w:sz w:val="28"/>
          <w:szCs w:val="30"/>
        </w:rPr>
        <w:t>等</w:t>
      </w:r>
      <w:r w:rsidRPr="001137D6">
        <w:rPr>
          <w:rFonts w:ascii="宋体" w:eastAsia="宋体" w:hAnsi="宋体" w:hint="eastAsia"/>
          <w:color w:val="000000"/>
          <w:sz w:val="28"/>
          <w:szCs w:val="30"/>
        </w:rPr>
        <w:t>方面进行规范和细化，明确技术要求，量化参数指标，使</w:t>
      </w:r>
      <w:r w:rsidRPr="001137D6">
        <w:rPr>
          <w:rFonts w:ascii="宋体" w:eastAsia="宋体" w:hAnsi="宋体" w:hint="eastAsia"/>
          <w:sz w:val="28"/>
          <w:szCs w:val="28"/>
        </w:rPr>
        <w:t>小体型肉鸭网上饲养和生产管理</w:t>
      </w:r>
      <w:r w:rsidRPr="001137D6">
        <w:rPr>
          <w:rFonts w:ascii="宋体" w:eastAsia="宋体" w:hAnsi="宋体"/>
          <w:color w:val="000000"/>
          <w:sz w:val="28"/>
          <w:szCs w:val="30"/>
        </w:rPr>
        <w:t>更加符合实际、简便易行。</w:t>
      </w:r>
    </w:p>
    <w:p w:rsidR="009C6E98" w:rsidRDefault="009C6E98" w:rsidP="009C6E98">
      <w:pPr>
        <w:pStyle w:val="2"/>
      </w:pPr>
      <w:r>
        <w:t>四、编制过程</w:t>
      </w:r>
      <w:bookmarkStart w:id="19" w:name="_Toc362008560"/>
      <w:bookmarkStart w:id="20" w:name="_Toc362008561"/>
      <w:bookmarkStart w:id="21" w:name="_Toc198631183"/>
    </w:p>
    <w:p w:rsidR="009C6E98" w:rsidRPr="001137D6" w:rsidRDefault="009C6E98" w:rsidP="009C6E98">
      <w:pPr>
        <w:spacing w:line="640" w:lineRule="exact"/>
        <w:rPr>
          <w:rFonts w:ascii="宋体" w:eastAsia="宋体" w:hAnsi="宋体"/>
          <w:b/>
          <w:bCs/>
          <w:color w:val="000000"/>
          <w:sz w:val="28"/>
          <w:szCs w:val="30"/>
        </w:rPr>
      </w:pPr>
      <w:r>
        <w:rPr>
          <w:rFonts w:eastAsia="仿宋_GB2312"/>
          <w:b/>
          <w:bCs/>
          <w:color w:val="000000"/>
          <w:sz w:val="28"/>
          <w:szCs w:val="30"/>
        </w:rPr>
        <w:t>（一）</w:t>
      </w:r>
      <w:r w:rsidRPr="001137D6">
        <w:rPr>
          <w:rFonts w:ascii="宋体" w:eastAsia="宋体" w:hAnsi="宋体"/>
          <w:b/>
          <w:bCs/>
          <w:color w:val="000000"/>
          <w:sz w:val="28"/>
          <w:szCs w:val="30"/>
        </w:rPr>
        <w:t>成立起草小组（</w:t>
      </w:r>
      <w:r w:rsidRPr="001137D6">
        <w:rPr>
          <w:rFonts w:ascii="宋体" w:eastAsia="宋体" w:hAnsi="宋体" w:hint="eastAsia"/>
          <w:b/>
          <w:bCs/>
          <w:color w:val="000000"/>
          <w:sz w:val="28"/>
          <w:szCs w:val="30"/>
        </w:rPr>
        <w:t>2</w:t>
      </w:r>
      <w:r w:rsidRPr="001137D6">
        <w:rPr>
          <w:rFonts w:ascii="宋体" w:eastAsia="宋体" w:hAnsi="宋体"/>
          <w:b/>
          <w:bCs/>
          <w:color w:val="000000"/>
          <w:sz w:val="28"/>
          <w:szCs w:val="30"/>
        </w:rPr>
        <w:t>02</w:t>
      </w:r>
      <w:r w:rsidRPr="001137D6">
        <w:rPr>
          <w:rFonts w:ascii="宋体" w:eastAsia="宋体" w:hAnsi="宋体" w:hint="eastAsia"/>
          <w:b/>
          <w:bCs/>
          <w:color w:val="000000"/>
          <w:sz w:val="28"/>
          <w:szCs w:val="30"/>
        </w:rPr>
        <w:t>2</w:t>
      </w:r>
      <w:r w:rsidRPr="001137D6">
        <w:rPr>
          <w:rFonts w:ascii="宋体" w:eastAsia="宋体" w:hAnsi="宋体"/>
          <w:b/>
          <w:bCs/>
          <w:color w:val="000000"/>
          <w:sz w:val="28"/>
          <w:szCs w:val="30"/>
        </w:rPr>
        <w:t>年</w:t>
      </w:r>
      <w:r w:rsidRPr="001137D6">
        <w:rPr>
          <w:rFonts w:ascii="宋体" w:eastAsia="宋体" w:hAnsi="宋体" w:hint="eastAsia"/>
          <w:b/>
          <w:bCs/>
          <w:color w:val="000000"/>
          <w:sz w:val="28"/>
          <w:szCs w:val="30"/>
        </w:rPr>
        <w:t xml:space="preserve">6 </w:t>
      </w:r>
      <w:r w:rsidRPr="001137D6">
        <w:rPr>
          <w:rFonts w:ascii="宋体" w:eastAsia="宋体" w:hAnsi="宋体"/>
          <w:b/>
          <w:bCs/>
          <w:color w:val="000000"/>
          <w:sz w:val="28"/>
          <w:szCs w:val="30"/>
        </w:rPr>
        <w:t>月）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1137D6">
        <w:rPr>
          <w:rFonts w:ascii="宋体" w:eastAsia="宋体" w:hAnsi="宋体" w:cs="Times New Roman" w:hint="eastAsia"/>
          <w:bCs/>
          <w:color w:val="000000"/>
          <w:sz w:val="28"/>
          <w:szCs w:val="30"/>
        </w:rPr>
        <w:t>依据《关于组织申报2023年度宿迁市地方标准项目的通知》的文件精神，沭阳众客种禽有限公司组织相关人员组建了“小体型肉鸭网上饲养技术</w:t>
      </w:r>
      <w:r w:rsidRPr="001137D6">
        <w:rPr>
          <w:rFonts w:ascii="宋体" w:eastAsia="宋体" w:hAnsi="宋体" w:hint="eastAsia"/>
          <w:sz w:val="28"/>
          <w:szCs w:val="28"/>
        </w:rPr>
        <w:t>操作</w:t>
      </w:r>
      <w:r w:rsidRPr="001137D6">
        <w:rPr>
          <w:rFonts w:ascii="宋体" w:eastAsia="宋体" w:hAnsi="宋体"/>
          <w:sz w:val="28"/>
          <w:szCs w:val="28"/>
        </w:rPr>
        <w:t>规程”编制起草小组，起草组由</w:t>
      </w:r>
      <w:r w:rsidRPr="001137D6">
        <w:rPr>
          <w:rFonts w:ascii="宋体" w:eastAsia="宋体" w:hAnsi="宋体" w:hint="eastAsia"/>
          <w:sz w:val="28"/>
          <w:szCs w:val="28"/>
        </w:rPr>
        <w:t>沭阳众客种禽有限</w:t>
      </w:r>
      <w:r w:rsidRPr="001137D6">
        <w:rPr>
          <w:rFonts w:ascii="宋体" w:eastAsia="宋体" w:hAnsi="宋体" w:hint="eastAsia"/>
          <w:sz w:val="28"/>
          <w:szCs w:val="28"/>
        </w:rPr>
        <w:lastRenderedPageBreak/>
        <w:t>公司、扬州大学、沭阳县畜牧兽医站的</w:t>
      </w:r>
      <w:r w:rsidRPr="001137D6">
        <w:rPr>
          <w:rFonts w:ascii="宋体" w:eastAsia="宋体" w:hAnsi="宋体"/>
          <w:sz w:val="28"/>
          <w:szCs w:val="28"/>
        </w:rPr>
        <w:t>技术骨干组成。</w:t>
      </w:r>
    </w:p>
    <w:p w:rsidR="009C6E98" w:rsidRPr="001137D6" w:rsidRDefault="009C6E98" w:rsidP="009C6E98">
      <w:pPr>
        <w:spacing w:line="640" w:lineRule="exact"/>
        <w:rPr>
          <w:rFonts w:ascii="宋体" w:eastAsia="宋体" w:hAnsi="宋体"/>
          <w:b/>
          <w:bCs/>
          <w:sz w:val="28"/>
          <w:szCs w:val="30"/>
        </w:rPr>
      </w:pPr>
      <w:r w:rsidRPr="001137D6">
        <w:rPr>
          <w:rFonts w:ascii="宋体" w:eastAsia="宋体" w:hAnsi="宋体"/>
          <w:b/>
          <w:bCs/>
          <w:sz w:val="28"/>
          <w:szCs w:val="30"/>
        </w:rPr>
        <w:t>（二）组织调查研究（202</w:t>
      </w:r>
      <w:r w:rsidRPr="001137D6">
        <w:rPr>
          <w:rFonts w:ascii="宋体" w:eastAsia="宋体" w:hAnsi="宋体" w:hint="eastAsia"/>
          <w:b/>
          <w:bCs/>
          <w:sz w:val="28"/>
          <w:szCs w:val="30"/>
        </w:rPr>
        <w:t>2</w:t>
      </w:r>
      <w:r w:rsidRPr="001137D6">
        <w:rPr>
          <w:rFonts w:ascii="宋体" w:eastAsia="宋体" w:hAnsi="宋体"/>
          <w:b/>
          <w:bCs/>
          <w:sz w:val="28"/>
          <w:szCs w:val="30"/>
        </w:rPr>
        <w:t xml:space="preserve">年 </w:t>
      </w:r>
      <w:r w:rsidRPr="001137D6">
        <w:rPr>
          <w:rFonts w:ascii="宋体" w:eastAsia="宋体" w:hAnsi="宋体" w:hint="eastAsia"/>
          <w:b/>
          <w:bCs/>
          <w:sz w:val="28"/>
          <w:szCs w:val="30"/>
        </w:rPr>
        <w:t>8-10月</w:t>
      </w:r>
      <w:r w:rsidRPr="001137D6">
        <w:rPr>
          <w:rFonts w:ascii="宋体" w:eastAsia="宋体" w:hAnsi="宋体"/>
          <w:b/>
          <w:bCs/>
          <w:sz w:val="28"/>
          <w:szCs w:val="30"/>
        </w:rPr>
        <w:t>）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bCs/>
          <w:sz w:val="28"/>
          <w:szCs w:val="30"/>
        </w:rPr>
      </w:pPr>
      <w:r w:rsidRPr="001137D6">
        <w:rPr>
          <w:rFonts w:ascii="宋体" w:eastAsia="宋体" w:hAnsi="宋体"/>
          <w:bCs/>
          <w:sz w:val="28"/>
          <w:szCs w:val="30"/>
        </w:rPr>
        <w:t>起草小组</w:t>
      </w:r>
      <w:r w:rsidRPr="001137D6">
        <w:rPr>
          <w:rFonts w:ascii="宋体" w:eastAsia="宋体" w:hAnsi="宋体" w:hint="eastAsia"/>
          <w:bCs/>
          <w:sz w:val="28"/>
          <w:szCs w:val="30"/>
        </w:rPr>
        <w:t>以</w:t>
      </w:r>
      <w:r w:rsidRPr="001137D6">
        <w:rPr>
          <w:rFonts w:ascii="宋体" w:eastAsia="宋体" w:hAnsi="宋体"/>
          <w:bCs/>
          <w:sz w:val="28"/>
          <w:szCs w:val="30"/>
        </w:rPr>
        <w:t>在线视频、微信、电话等交流形式</w:t>
      </w:r>
      <w:r w:rsidRPr="001137D6">
        <w:rPr>
          <w:rFonts w:ascii="宋体" w:eastAsia="宋体" w:hAnsi="宋体" w:hint="eastAsia"/>
          <w:bCs/>
          <w:sz w:val="28"/>
          <w:szCs w:val="30"/>
        </w:rPr>
        <w:t>进行</w:t>
      </w:r>
      <w:r w:rsidRPr="001137D6">
        <w:rPr>
          <w:rFonts w:ascii="宋体" w:eastAsia="宋体" w:hAnsi="宋体"/>
          <w:bCs/>
          <w:sz w:val="28"/>
          <w:szCs w:val="30"/>
        </w:rPr>
        <w:t>咨询与交流，</w:t>
      </w:r>
      <w:r w:rsidRPr="001137D6">
        <w:rPr>
          <w:rFonts w:ascii="宋体" w:eastAsia="宋体" w:hAnsi="宋体" w:hint="eastAsia"/>
          <w:bCs/>
          <w:sz w:val="28"/>
          <w:szCs w:val="30"/>
        </w:rPr>
        <w:t>主要</w:t>
      </w:r>
      <w:r w:rsidRPr="001137D6">
        <w:rPr>
          <w:rFonts w:ascii="宋体" w:eastAsia="宋体" w:hAnsi="宋体"/>
          <w:bCs/>
          <w:sz w:val="28"/>
          <w:szCs w:val="30"/>
        </w:rPr>
        <w:t>交流对象为</w:t>
      </w:r>
      <w:r w:rsidRPr="001137D6">
        <w:rPr>
          <w:rFonts w:ascii="宋体" w:eastAsia="宋体" w:hAnsi="宋体" w:hint="eastAsia"/>
          <w:bCs/>
          <w:sz w:val="28"/>
          <w:szCs w:val="30"/>
        </w:rPr>
        <w:t>沭阳县下属兽医站、扬州大学、以及</w:t>
      </w:r>
      <w:r w:rsidRPr="001137D6">
        <w:rPr>
          <w:rFonts w:ascii="宋体" w:eastAsia="宋体" w:hAnsi="宋体"/>
          <w:bCs/>
          <w:sz w:val="28"/>
          <w:szCs w:val="30"/>
        </w:rPr>
        <w:t>从事</w:t>
      </w:r>
      <w:r w:rsidRPr="001137D6">
        <w:rPr>
          <w:rFonts w:ascii="宋体" w:eastAsia="宋体" w:hAnsi="宋体" w:hint="eastAsia"/>
          <w:bCs/>
          <w:sz w:val="28"/>
          <w:szCs w:val="30"/>
        </w:rPr>
        <w:t>肉鸭养殖</w:t>
      </w:r>
      <w:r w:rsidRPr="001137D6">
        <w:rPr>
          <w:rFonts w:ascii="宋体" w:eastAsia="宋体" w:hAnsi="宋体"/>
          <w:bCs/>
          <w:sz w:val="28"/>
          <w:szCs w:val="30"/>
        </w:rPr>
        <w:t>的</w:t>
      </w:r>
      <w:r w:rsidRPr="001137D6">
        <w:rPr>
          <w:rFonts w:ascii="宋体" w:eastAsia="宋体" w:hAnsi="宋体" w:hint="eastAsia"/>
          <w:bCs/>
          <w:sz w:val="28"/>
          <w:szCs w:val="30"/>
        </w:rPr>
        <w:t>养殖</w:t>
      </w:r>
      <w:r w:rsidRPr="001137D6">
        <w:rPr>
          <w:rFonts w:ascii="宋体" w:eastAsia="宋体" w:hAnsi="宋体"/>
          <w:bCs/>
          <w:sz w:val="28"/>
          <w:szCs w:val="30"/>
        </w:rPr>
        <w:t>公司</w:t>
      </w:r>
      <w:r w:rsidRPr="001137D6">
        <w:rPr>
          <w:rFonts w:ascii="宋体" w:eastAsia="宋体" w:hAnsi="宋体" w:hint="eastAsia"/>
          <w:bCs/>
          <w:sz w:val="28"/>
          <w:szCs w:val="30"/>
        </w:rPr>
        <w:t>（场）</w:t>
      </w:r>
      <w:r w:rsidRPr="001137D6">
        <w:rPr>
          <w:rFonts w:ascii="宋体" w:eastAsia="宋体" w:hAnsi="宋体"/>
          <w:bCs/>
          <w:sz w:val="28"/>
          <w:szCs w:val="30"/>
        </w:rPr>
        <w:t>，</w:t>
      </w:r>
      <w:r w:rsidRPr="001137D6">
        <w:rPr>
          <w:rFonts w:ascii="宋体" w:eastAsia="宋体" w:hAnsi="宋体" w:hint="eastAsia"/>
          <w:bCs/>
          <w:sz w:val="28"/>
          <w:szCs w:val="30"/>
        </w:rPr>
        <w:t>调查研究</w:t>
      </w:r>
      <w:r w:rsidRPr="001137D6">
        <w:rPr>
          <w:rFonts w:ascii="宋体" w:eastAsia="宋体" w:hAnsi="宋体"/>
          <w:bCs/>
          <w:sz w:val="28"/>
          <w:szCs w:val="30"/>
        </w:rPr>
        <w:t>发现</w:t>
      </w:r>
      <w:r w:rsidRPr="001137D6">
        <w:rPr>
          <w:rFonts w:ascii="宋体" w:eastAsia="宋体" w:hAnsi="宋体" w:hint="eastAsia"/>
          <w:sz w:val="28"/>
          <w:szCs w:val="28"/>
        </w:rPr>
        <w:t>小体型肉鸭网上饲养</w:t>
      </w:r>
      <w:r w:rsidRPr="001137D6">
        <w:rPr>
          <w:rFonts w:ascii="宋体" w:eastAsia="宋体" w:hAnsi="宋体"/>
          <w:bCs/>
          <w:sz w:val="28"/>
          <w:szCs w:val="30"/>
        </w:rPr>
        <w:t>技术仍存在技术空白，相关内容</w:t>
      </w:r>
      <w:r w:rsidRPr="001137D6">
        <w:rPr>
          <w:rFonts w:ascii="宋体" w:eastAsia="宋体" w:hAnsi="宋体" w:hint="eastAsia"/>
          <w:bCs/>
          <w:sz w:val="28"/>
          <w:szCs w:val="30"/>
        </w:rPr>
        <w:t>无</w:t>
      </w:r>
      <w:r w:rsidRPr="001137D6">
        <w:rPr>
          <w:rFonts w:ascii="宋体" w:eastAsia="宋体" w:hAnsi="宋体"/>
          <w:bCs/>
          <w:sz w:val="28"/>
          <w:szCs w:val="30"/>
        </w:rPr>
        <w:t>标准可执行。为此，需要建立规范化、标准化且易操作的</w:t>
      </w:r>
      <w:r w:rsidRPr="001137D6">
        <w:rPr>
          <w:rFonts w:ascii="宋体" w:eastAsia="宋体" w:hAnsi="宋体"/>
          <w:sz w:val="28"/>
          <w:szCs w:val="28"/>
        </w:rPr>
        <w:t>“</w:t>
      </w:r>
      <w:r w:rsidRPr="001137D6">
        <w:rPr>
          <w:rFonts w:ascii="宋体" w:eastAsia="宋体" w:hAnsi="宋体" w:hint="eastAsia"/>
          <w:sz w:val="28"/>
          <w:szCs w:val="28"/>
        </w:rPr>
        <w:t>小体型肉鸭网上饲养技术操作规程</w:t>
      </w:r>
      <w:r w:rsidRPr="001137D6">
        <w:rPr>
          <w:rFonts w:ascii="宋体" w:eastAsia="宋体" w:hAnsi="宋体"/>
          <w:sz w:val="28"/>
          <w:szCs w:val="28"/>
        </w:rPr>
        <w:t>”</w:t>
      </w:r>
      <w:r w:rsidRPr="001137D6">
        <w:rPr>
          <w:rFonts w:ascii="宋体" w:eastAsia="宋体" w:hAnsi="宋体"/>
          <w:bCs/>
          <w:sz w:val="28"/>
          <w:szCs w:val="30"/>
        </w:rPr>
        <w:t>。</w:t>
      </w:r>
    </w:p>
    <w:p w:rsidR="009C6E98" w:rsidRPr="001137D6" w:rsidRDefault="009C6E98" w:rsidP="009C6E98">
      <w:pPr>
        <w:spacing w:line="640" w:lineRule="exact"/>
        <w:rPr>
          <w:rFonts w:ascii="宋体" w:eastAsia="宋体" w:hAnsi="宋体"/>
          <w:b/>
          <w:bCs/>
          <w:sz w:val="28"/>
          <w:szCs w:val="30"/>
        </w:rPr>
      </w:pPr>
      <w:r w:rsidRPr="001137D6">
        <w:rPr>
          <w:rFonts w:ascii="宋体" w:eastAsia="宋体" w:hAnsi="宋体"/>
          <w:b/>
          <w:bCs/>
          <w:sz w:val="28"/>
          <w:szCs w:val="30"/>
        </w:rPr>
        <w:t>（三）编制标准草案（202</w:t>
      </w:r>
      <w:r w:rsidRPr="001137D6">
        <w:rPr>
          <w:rFonts w:ascii="宋体" w:eastAsia="宋体" w:hAnsi="宋体" w:hint="eastAsia"/>
          <w:b/>
          <w:bCs/>
          <w:sz w:val="28"/>
          <w:szCs w:val="30"/>
        </w:rPr>
        <w:t>2</w:t>
      </w:r>
      <w:r w:rsidRPr="001137D6">
        <w:rPr>
          <w:rFonts w:ascii="宋体" w:eastAsia="宋体" w:hAnsi="宋体"/>
          <w:b/>
          <w:bCs/>
          <w:sz w:val="28"/>
          <w:szCs w:val="30"/>
        </w:rPr>
        <w:t>年</w:t>
      </w:r>
      <w:r w:rsidRPr="001137D6">
        <w:rPr>
          <w:rFonts w:ascii="宋体" w:eastAsia="宋体" w:hAnsi="宋体" w:hint="eastAsia"/>
          <w:b/>
          <w:bCs/>
          <w:sz w:val="28"/>
          <w:szCs w:val="30"/>
        </w:rPr>
        <w:t>10-12</w:t>
      </w:r>
      <w:r w:rsidRPr="001137D6">
        <w:rPr>
          <w:rFonts w:ascii="宋体" w:eastAsia="宋体" w:hAnsi="宋体"/>
          <w:b/>
          <w:bCs/>
          <w:sz w:val="28"/>
          <w:szCs w:val="30"/>
        </w:rPr>
        <w:t>月）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bCs/>
          <w:sz w:val="28"/>
          <w:szCs w:val="30"/>
        </w:rPr>
      </w:pPr>
      <w:r w:rsidRPr="001137D6">
        <w:rPr>
          <w:rFonts w:ascii="宋体" w:eastAsia="宋体" w:hAnsi="宋体"/>
          <w:bCs/>
          <w:sz w:val="28"/>
          <w:szCs w:val="30"/>
        </w:rPr>
        <w:t>起草组根据</w:t>
      </w:r>
      <w:r w:rsidRPr="001137D6">
        <w:rPr>
          <w:rFonts w:ascii="宋体" w:eastAsia="宋体" w:hAnsi="宋体" w:hint="eastAsia"/>
          <w:bCs/>
          <w:sz w:val="28"/>
          <w:szCs w:val="30"/>
        </w:rPr>
        <w:t>调查</w:t>
      </w:r>
      <w:r w:rsidRPr="001137D6">
        <w:rPr>
          <w:rFonts w:ascii="宋体" w:eastAsia="宋体" w:hAnsi="宋体"/>
          <w:bCs/>
          <w:sz w:val="28"/>
          <w:szCs w:val="30"/>
        </w:rPr>
        <w:t>研究，在前期</w:t>
      </w:r>
      <w:r w:rsidRPr="001137D6">
        <w:rPr>
          <w:rFonts w:ascii="宋体" w:eastAsia="宋体" w:hAnsi="宋体" w:hint="eastAsia"/>
          <w:bCs/>
          <w:sz w:val="28"/>
          <w:szCs w:val="30"/>
        </w:rPr>
        <w:t>工作</w:t>
      </w:r>
      <w:r w:rsidRPr="001137D6">
        <w:rPr>
          <w:rFonts w:ascii="宋体" w:eastAsia="宋体" w:hAnsi="宋体"/>
          <w:bCs/>
          <w:sz w:val="28"/>
          <w:szCs w:val="30"/>
        </w:rPr>
        <w:t>基础上，从</w:t>
      </w:r>
      <w:r w:rsidRPr="001137D6">
        <w:rPr>
          <w:rFonts w:ascii="宋体" w:eastAsia="宋体" w:hAnsi="宋体" w:hint="eastAsia"/>
          <w:color w:val="000000"/>
          <w:sz w:val="28"/>
          <w:szCs w:val="30"/>
        </w:rPr>
        <w:t>饲养条件及育雏期饲养管理、育成期饲养管理、育肥期饲养管理、卫生防疫、生产记录、日常管理</w:t>
      </w:r>
      <w:r w:rsidRPr="001137D6">
        <w:rPr>
          <w:rFonts w:ascii="宋体" w:eastAsia="宋体" w:hAnsi="宋体"/>
          <w:sz w:val="28"/>
          <w:szCs w:val="28"/>
        </w:rPr>
        <w:t>等</w:t>
      </w:r>
      <w:r w:rsidRPr="001137D6">
        <w:rPr>
          <w:rFonts w:ascii="宋体" w:eastAsia="宋体" w:hAnsi="宋体"/>
          <w:bCs/>
          <w:sz w:val="28"/>
          <w:szCs w:val="30"/>
        </w:rPr>
        <w:t>环节入手，参照</w:t>
      </w:r>
      <w:r w:rsidRPr="001137D6">
        <w:rPr>
          <w:rFonts w:ascii="宋体" w:eastAsia="宋体" w:hAnsi="宋体" w:hint="eastAsia"/>
          <w:bCs/>
          <w:sz w:val="28"/>
          <w:szCs w:val="30"/>
        </w:rPr>
        <w:t>相关</w:t>
      </w:r>
      <w:r w:rsidRPr="001137D6">
        <w:rPr>
          <w:rFonts w:ascii="宋体" w:eastAsia="宋体" w:hAnsi="宋体"/>
          <w:bCs/>
          <w:sz w:val="28"/>
          <w:szCs w:val="30"/>
        </w:rPr>
        <w:t>制定的技术标准，整理相关资料，</w:t>
      </w:r>
      <w:r w:rsidRPr="001137D6">
        <w:rPr>
          <w:rFonts w:ascii="宋体" w:eastAsia="宋体" w:hAnsi="宋体" w:hint="eastAsia"/>
          <w:bCs/>
          <w:sz w:val="28"/>
          <w:szCs w:val="30"/>
        </w:rPr>
        <w:t>有针对性</w:t>
      </w:r>
      <w:r w:rsidRPr="001137D6">
        <w:rPr>
          <w:rFonts w:ascii="宋体" w:eastAsia="宋体" w:hAnsi="宋体"/>
          <w:bCs/>
          <w:sz w:val="28"/>
          <w:szCs w:val="30"/>
        </w:rPr>
        <w:t>的开始编制 “</w:t>
      </w:r>
      <w:r w:rsidRPr="001137D6">
        <w:rPr>
          <w:rFonts w:ascii="宋体" w:eastAsia="宋体" w:hAnsi="宋体" w:hint="eastAsia"/>
          <w:bCs/>
          <w:sz w:val="28"/>
          <w:szCs w:val="30"/>
        </w:rPr>
        <w:t>小体型肉鸭网上饲养技术操作规程</w:t>
      </w:r>
      <w:r w:rsidRPr="001137D6">
        <w:rPr>
          <w:rFonts w:ascii="宋体" w:eastAsia="宋体" w:hAnsi="宋体"/>
          <w:bCs/>
          <w:sz w:val="28"/>
          <w:szCs w:val="30"/>
        </w:rPr>
        <w:t>”</w:t>
      </w:r>
      <w:r w:rsidRPr="001137D6">
        <w:rPr>
          <w:rFonts w:ascii="宋体" w:eastAsia="宋体" w:hAnsi="宋体" w:hint="eastAsia"/>
          <w:bCs/>
          <w:sz w:val="28"/>
          <w:szCs w:val="30"/>
        </w:rPr>
        <w:t>。</w:t>
      </w:r>
    </w:p>
    <w:p w:rsidR="009C6E98" w:rsidRPr="001137D6" w:rsidRDefault="009C6E98" w:rsidP="009C6E98">
      <w:pPr>
        <w:spacing w:line="640" w:lineRule="exact"/>
        <w:rPr>
          <w:rFonts w:ascii="宋体" w:eastAsia="宋体" w:hAnsi="宋体"/>
          <w:b/>
          <w:bCs/>
          <w:sz w:val="28"/>
          <w:szCs w:val="30"/>
        </w:rPr>
      </w:pPr>
      <w:r w:rsidRPr="001137D6">
        <w:rPr>
          <w:rFonts w:ascii="宋体" w:eastAsia="宋体" w:hAnsi="宋体"/>
          <w:b/>
          <w:bCs/>
          <w:sz w:val="28"/>
          <w:szCs w:val="30"/>
        </w:rPr>
        <w:t>（四）标准征求意见（2023年</w:t>
      </w:r>
      <w:r w:rsidRPr="001137D6">
        <w:rPr>
          <w:rFonts w:ascii="宋体" w:eastAsia="宋体" w:hAnsi="宋体" w:hint="eastAsia"/>
          <w:b/>
          <w:bCs/>
          <w:sz w:val="28"/>
          <w:szCs w:val="30"/>
        </w:rPr>
        <w:t>6-7</w:t>
      </w:r>
      <w:r w:rsidRPr="001137D6">
        <w:rPr>
          <w:rFonts w:ascii="宋体" w:eastAsia="宋体" w:hAnsi="宋体"/>
          <w:b/>
          <w:bCs/>
          <w:sz w:val="28"/>
          <w:szCs w:val="30"/>
        </w:rPr>
        <w:t>月）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bCs/>
          <w:sz w:val="28"/>
          <w:szCs w:val="30"/>
        </w:rPr>
      </w:pPr>
      <w:r w:rsidRPr="001137D6">
        <w:rPr>
          <w:rFonts w:ascii="宋体" w:eastAsia="宋体" w:hAnsi="宋体"/>
          <w:bCs/>
          <w:sz w:val="28"/>
          <w:szCs w:val="30"/>
        </w:rPr>
        <w:t>标准草案稿编制完成后，我们立即形成正式征求意见稿，起草组将标准以函件的</w:t>
      </w:r>
      <w:r w:rsidRPr="001137D6">
        <w:rPr>
          <w:rFonts w:ascii="宋体" w:eastAsia="宋体" w:hAnsi="宋体" w:cs="Times New Roman"/>
          <w:bCs/>
          <w:sz w:val="28"/>
          <w:szCs w:val="30"/>
        </w:rPr>
        <w:t>形式发到</w:t>
      </w:r>
      <w:r w:rsidRPr="001137D6">
        <w:rPr>
          <w:rFonts w:ascii="宋体" w:eastAsia="宋体" w:hAnsi="宋体" w:cs="Times New Roman" w:hint="eastAsia"/>
          <w:bCs/>
          <w:sz w:val="28"/>
          <w:szCs w:val="30"/>
        </w:rPr>
        <w:t>11</w:t>
      </w:r>
      <w:r w:rsidRPr="001137D6">
        <w:rPr>
          <w:rFonts w:ascii="宋体" w:eastAsia="宋体" w:hAnsi="宋体" w:cs="Times New Roman"/>
          <w:bCs/>
          <w:sz w:val="28"/>
          <w:szCs w:val="30"/>
        </w:rPr>
        <w:t>家相关单位，并电话告知，进行本标准的意见征求，共收到</w:t>
      </w:r>
      <w:r w:rsidRPr="001137D6">
        <w:rPr>
          <w:rFonts w:ascii="宋体" w:eastAsia="宋体" w:hAnsi="宋体" w:cs="Times New Roman" w:hint="eastAsia"/>
          <w:bCs/>
          <w:sz w:val="28"/>
          <w:szCs w:val="30"/>
        </w:rPr>
        <w:t>11</w:t>
      </w:r>
      <w:r w:rsidRPr="001137D6">
        <w:rPr>
          <w:rFonts w:ascii="宋体" w:eastAsia="宋体" w:hAnsi="宋体" w:cs="Times New Roman"/>
          <w:bCs/>
          <w:sz w:val="28"/>
          <w:szCs w:val="30"/>
        </w:rPr>
        <w:t>个单位的</w:t>
      </w:r>
      <w:r w:rsidRPr="001137D6">
        <w:rPr>
          <w:rFonts w:ascii="宋体" w:eastAsia="宋体" w:hAnsi="宋体" w:cs="Times New Roman" w:hint="eastAsia"/>
          <w:bCs/>
          <w:sz w:val="28"/>
          <w:szCs w:val="30"/>
        </w:rPr>
        <w:t>11</w:t>
      </w:r>
      <w:r w:rsidRPr="001137D6">
        <w:rPr>
          <w:rFonts w:ascii="宋体" w:eastAsia="宋体" w:hAnsi="宋体" w:cs="Times New Roman"/>
          <w:bCs/>
          <w:sz w:val="28"/>
          <w:szCs w:val="30"/>
        </w:rPr>
        <w:t>条反馈意见，采纳</w:t>
      </w:r>
      <w:r w:rsidR="00D6485C">
        <w:rPr>
          <w:rFonts w:ascii="宋体" w:eastAsia="宋体" w:hAnsi="宋体" w:cs="Times New Roman" w:hint="eastAsia"/>
          <w:bCs/>
          <w:sz w:val="28"/>
          <w:szCs w:val="30"/>
        </w:rPr>
        <w:t>10个，未采纳1个</w:t>
      </w:r>
      <w:bookmarkStart w:id="22" w:name="_GoBack"/>
      <w:bookmarkEnd w:id="22"/>
      <w:r w:rsidRPr="001137D6">
        <w:rPr>
          <w:rFonts w:ascii="宋体" w:eastAsia="宋体" w:hAnsi="宋体" w:cs="Times New Roman"/>
          <w:bCs/>
          <w:sz w:val="28"/>
          <w:szCs w:val="30"/>
        </w:rPr>
        <w:t>，并最终汇总完成《标准征求意见表》。</w:t>
      </w:r>
    </w:p>
    <w:p w:rsidR="009C6E98" w:rsidRPr="001137D6" w:rsidRDefault="009C6E98" w:rsidP="009C6E98">
      <w:pPr>
        <w:spacing w:line="640" w:lineRule="exact"/>
        <w:rPr>
          <w:rFonts w:ascii="宋体" w:eastAsia="宋体" w:hAnsi="宋体"/>
          <w:b/>
          <w:bCs/>
          <w:sz w:val="28"/>
          <w:szCs w:val="30"/>
        </w:rPr>
      </w:pPr>
      <w:r w:rsidRPr="001137D6">
        <w:rPr>
          <w:rFonts w:ascii="宋体" w:eastAsia="宋体" w:hAnsi="宋体"/>
          <w:b/>
          <w:bCs/>
          <w:sz w:val="28"/>
          <w:szCs w:val="30"/>
        </w:rPr>
        <w:t>（五）标准编制完善（2023年</w:t>
      </w:r>
      <w:r w:rsidRPr="001137D6">
        <w:rPr>
          <w:rFonts w:ascii="宋体" w:eastAsia="宋体" w:hAnsi="宋体" w:hint="eastAsia"/>
          <w:b/>
          <w:bCs/>
          <w:sz w:val="28"/>
          <w:szCs w:val="30"/>
        </w:rPr>
        <w:t>8</w:t>
      </w:r>
      <w:r w:rsidRPr="001137D6">
        <w:rPr>
          <w:rFonts w:ascii="宋体" w:eastAsia="宋体" w:hAnsi="宋体"/>
          <w:b/>
          <w:bCs/>
          <w:sz w:val="28"/>
          <w:szCs w:val="30"/>
        </w:rPr>
        <w:t>月）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bCs/>
          <w:sz w:val="28"/>
          <w:szCs w:val="30"/>
        </w:rPr>
      </w:pPr>
      <w:r w:rsidRPr="001137D6">
        <w:rPr>
          <w:rFonts w:ascii="宋体" w:eastAsia="宋体" w:hAnsi="宋体" w:hint="eastAsia"/>
          <w:bCs/>
          <w:sz w:val="28"/>
          <w:szCs w:val="30"/>
        </w:rPr>
        <w:t>起草组根据相关咨询单位的反馈信息，进行梳理、消化，结合本标准的制定要求和技术操作实际情况，对征求意见反复斟酌和推敲，进一步完善了本标准的编制内容，形成了《小体型肉鸭网上饲养技术</w:t>
      </w:r>
      <w:r w:rsidRPr="001137D6">
        <w:rPr>
          <w:rFonts w:ascii="宋体" w:eastAsia="宋体" w:hAnsi="宋体" w:hint="eastAsia"/>
          <w:bCs/>
          <w:sz w:val="28"/>
          <w:szCs w:val="30"/>
        </w:rPr>
        <w:lastRenderedPageBreak/>
        <w:t>操作规程》标准送审稿。</w:t>
      </w:r>
    </w:p>
    <w:p w:rsidR="009C6E98" w:rsidRDefault="009C6E98" w:rsidP="009C6E98">
      <w:pPr>
        <w:pStyle w:val="2"/>
      </w:pPr>
      <w:r>
        <w:t>五、标准构成和主要内容</w:t>
      </w:r>
      <w:bookmarkEnd w:id="19"/>
    </w:p>
    <w:p w:rsidR="009C6E98" w:rsidRPr="001137D6" w:rsidRDefault="009C6E98" w:rsidP="009C6E98">
      <w:pPr>
        <w:spacing w:line="640" w:lineRule="exact"/>
        <w:rPr>
          <w:rFonts w:ascii="宋体" w:eastAsia="宋体" w:hAnsi="宋体"/>
          <w:b/>
          <w:bCs/>
          <w:sz w:val="28"/>
          <w:szCs w:val="30"/>
        </w:rPr>
      </w:pPr>
      <w:r>
        <w:rPr>
          <w:rFonts w:eastAsia="仿宋_GB2312"/>
          <w:b/>
          <w:bCs/>
          <w:sz w:val="28"/>
          <w:szCs w:val="30"/>
        </w:rPr>
        <w:t>（一）</w:t>
      </w:r>
      <w:r w:rsidRPr="001137D6">
        <w:rPr>
          <w:rFonts w:ascii="宋体" w:eastAsia="宋体" w:hAnsi="宋体"/>
          <w:b/>
          <w:bCs/>
          <w:sz w:val="28"/>
          <w:szCs w:val="30"/>
        </w:rPr>
        <w:t>标准目次划分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bCs/>
          <w:sz w:val="28"/>
          <w:szCs w:val="30"/>
        </w:rPr>
      </w:pPr>
      <w:r w:rsidRPr="001137D6">
        <w:rPr>
          <w:rFonts w:ascii="宋体" w:eastAsia="宋体" w:hAnsi="宋体"/>
          <w:bCs/>
          <w:sz w:val="28"/>
          <w:szCs w:val="30"/>
        </w:rPr>
        <w:t>本标准目次划分为</w:t>
      </w:r>
      <w:r w:rsidRPr="001137D6">
        <w:rPr>
          <w:rFonts w:ascii="宋体" w:eastAsia="宋体" w:hAnsi="宋体" w:hint="eastAsia"/>
          <w:bCs/>
          <w:sz w:val="28"/>
          <w:szCs w:val="30"/>
        </w:rPr>
        <w:t>10</w:t>
      </w:r>
      <w:r w:rsidRPr="001137D6">
        <w:rPr>
          <w:rFonts w:ascii="宋体" w:eastAsia="宋体" w:hAnsi="宋体"/>
          <w:bCs/>
          <w:sz w:val="28"/>
          <w:szCs w:val="30"/>
        </w:rPr>
        <w:t>个部分，具体为</w:t>
      </w:r>
      <w:r w:rsidRPr="001137D6">
        <w:rPr>
          <w:rFonts w:ascii="宋体" w:eastAsia="宋体" w:hAnsi="宋体" w:hint="eastAsia"/>
          <w:color w:val="000000"/>
          <w:sz w:val="28"/>
          <w:szCs w:val="30"/>
        </w:rPr>
        <w:t>饲养条件及育雏期饲养管理、育成期饲养管理、育肥期饲养管理、卫生防疫、生产记录、日常管理</w:t>
      </w:r>
      <w:r w:rsidRPr="001137D6">
        <w:rPr>
          <w:rFonts w:ascii="宋体" w:eastAsia="宋体" w:hAnsi="宋体"/>
          <w:bCs/>
          <w:sz w:val="28"/>
          <w:szCs w:val="30"/>
        </w:rPr>
        <w:t>等。</w:t>
      </w:r>
    </w:p>
    <w:p w:rsidR="009C6E98" w:rsidRPr="001137D6" w:rsidRDefault="009C6E98" w:rsidP="009C6E98">
      <w:pPr>
        <w:spacing w:line="640" w:lineRule="exact"/>
        <w:rPr>
          <w:rFonts w:ascii="宋体" w:eastAsia="宋体" w:hAnsi="宋体"/>
          <w:b/>
          <w:bCs/>
          <w:sz w:val="28"/>
          <w:szCs w:val="30"/>
        </w:rPr>
      </w:pPr>
      <w:r w:rsidRPr="001137D6">
        <w:rPr>
          <w:rFonts w:ascii="宋体" w:eastAsia="宋体" w:hAnsi="宋体"/>
          <w:b/>
          <w:bCs/>
          <w:sz w:val="28"/>
          <w:szCs w:val="30"/>
        </w:rPr>
        <w:t>（二）标准技术特点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bCs/>
          <w:sz w:val="28"/>
          <w:szCs w:val="30"/>
        </w:rPr>
      </w:pPr>
      <w:r w:rsidRPr="001137D6">
        <w:rPr>
          <w:rFonts w:ascii="宋体" w:eastAsia="宋体" w:hAnsi="宋体"/>
          <w:bCs/>
          <w:sz w:val="28"/>
          <w:szCs w:val="30"/>
        </w:rPr>
        <w:t>1、</w:t>
      </w:r>
      <w:r w:rsidRPr="001137D6">
        <w:rPr>
          <w:rFonts w:ascii="宋体" w:eastAsia="宋体" w:hAnsi="宋体" w:hint="eastAsia"/>
          <w:bCs/>
          <w:sz w:val="28"/>
          <w:szCs w:val="30"/>
        </w:rPr>
        <w:t>可操作</w:t>
      </w:r>
      <w:r w:rsidRPr="001137D6">
        <w:rPr>
          <w:rFonts w:ascii="宋体" w:eastAsia="宋体" w:hAnsi="宋体"/>
          <w:bCs/>
          <w:sz w:val="28"/>
          <w:szCs w:val="30"/>
        </w:rPr>
        <w:t>性。基于</w:t>
      </w:r>
      <w:r w:rsidRPr="001137D6">
        <w:rPr>
          <w:rFonts w:ascii="宋体" w:eastAsia="宋体" w:hAnsi="宋体" w:hint="eastAsia"/>
          <w:color w:val="000000"/>
          <w:sz w:val="28"/>
          <w:szCs w:val="30"/>
        </w:rPr>
        <w:t>小体型肉鸭网上饲养</w:t>
      </w:r>
      <w:r w:rsidRPr="001137D6">
        <w:rPr>
          <w:rFonts w:ascii="宋体" w:eastAsia="宋体" w:hAnsi="宋体"/>
          <w:color w:val="000000"/>
          <w:sz w:val="28"/>
          <w:szCs w:val="30"/>
        </w:rPr>
        <w:t>实</w:t>
      </w:r>
      <w:r w:rsidRPr="001137D6">
        <w:rPr>
          <w:rFonts w:ascii="宋体" w:eastAsia="宋体" w:hAnsi="宋体"/>
          <w:bCs/>
          <w:sz w:val="28"/>
          <w:szCs w:val="30"/>
        </w:rPr>
        <w:t>际，</w:t>
      </w:r>
      <w:r w:rsidRPr="001137D6">
        <w:rPr>
          <w:rFonts w:ascii="宋体" w:eastAsia="宋体" w:hAnsi="宋体" w:hint="eastAsia"/>
          <w:bCs/>
          <w:sz w:val="28"/>
          <w:szCs w:val="30"/>
        </w:rPr>
        <w:t>从饲养条件</w:t>
      </w:r>
      <w:r w:rsidRPr="001137D6">
        <w:rPr>
          <w:rFonts w:ascii="宋体" w:eastAsia="宋体" w:hAnsi="宋体"/>
          <w:bCs/>
          <w:sz w:val="28"/>
          <w:szCs w:val="30"/>
        </w:rPr>
        <w:t>、</w:t>
      </w:r>
      <w:r w:rsidRPr="001137D6">
        <w:rPr>
          <w:rFonts w:ascii="宋体" w:eastAsia="宋体" w:hAnsi="宋体" w:hint="eastAsia"/>
          <w:bCs/>
          <w:sz w:val="28"/>
          <w:szCs w:val="30"/>
        </w:rPr>
        <w:t>饲养管理</w:t>
      </w:r>
      <w:r w:rsidRPr="001137D6">
        <w:rPr>
          <w:rFonts w:ascii="宋体" w:eastAsia="宋体" w:hAnsi="宋体"/>
          <w:bCs/>
          <w:sz w:val="28"/>
          <w:szCs w:val="30"/>
        </w:rPr>
        <w:t>、</w:t>
      </w:r>
      <w:r w:rsidRPr="001137D6">
        <w:rPr>
          <w:rFonts w:ascii="宋体" w:eastAsia="宋体" w:hAnsi="宋体" w:hint="eastAsia"/>
          <w:bCs/>
          <w:sz w:val="28"/>
          <w:szCs w:val="30"/>
        </w:rPr>
        <w:t>卫生防疫</w:t>
      </w:r>
      <w:r w:rsidRPr="001137D6">
        <w:rPr>
          <w:rFonts w:ascii="宋体" w:eastAsia="宋体" w:hAnsi="宋体"/>
          <w:bCs/>
          <w:sz w:val="28"/>
          <w:szCs w:val="30"/>
        </w:rPr>
        <w:t>、</w:t>
      </w:r>
      <w:r w:rsidRPr="001137D6">
        <w:rPr>
          <w:rFonts w:ascii="宋体" w:eastAsia="宋体" w:hAnsi="宋体" w:hint="eastAsia"/>
          <w:bCs/>
          <w:sz w:val="28"/>
          <w:szCs w:val="30"/>
        </w:rPr>
        <w:t>生产记录</w:t>
      </w:r>
      <w:r w:rsidRPr="001137D6">
        <w:rPr>
          <w:rFonts w:ascii="宋体" w:eastAsia="宋体" w:hAnsi="宋体"/>
          <w:bCs/>
          <w:sz w:val="28"/>
          <w:szCs w:val="30"/>
        </w:rPr>
        <w:t>等</w:t>
      </w:r>
      <w:r w:rsidRPr="001137D6">
        <w:rPr>
          <w:rFonts w:ascii="宋体" w:eastAsia="宋体" w:hAnsi="宋体" w:hint="eastAsia"/>
          <w:bCs/>
          <w:sz w:val="28"/>
          <w:szCs w:val="30"/>
        </w:rPr>
        <w:t>方面入手</w:t>
      </w:r>
      <w:r w:rsidRPr="001137D6">
        <w:rPr>
          <w:rFonts w:ascii="宋体" w:eastAsia="宋体" w:hAnsi="宋体"/>
          <w:bCs/>
          <w:sz w:val="28"/>
          <w:szCs w:val="30"/>
        </w:rPr>
        <w:t>，进行规范和明确，进一步细化了相关参数指标</w:t>
      </w:r>
      <w:r w:rsidRPr="001137D6">
        <w:rPr>
          <w:rFonts w:ascii="宋体" w:eastAsia="宋体" w:hAnsi="宋体" w:hint="eastAsia"/>
          <w:bCs/>
          <w:sz w:val="28"/>
          <w:szCs w:val="30"/>
        </w:rPr>
        <w:t>，</w:t>
      </w:r>
      <w:r w:rsidRPr="001137D6">
        <w:rPr>
          <w:rFonts w:ascii="宋体" w:eastAsia="宋体" w:hAnsi="宋体"/>
          <w:bCs/>
          <w:sz w:val="28"/>
          <w:szCs w:val="30"/>
        </w:rPr>
        <w:t>明确了操作技术要点，实现</w:t>
      </w:r>
      <w:r w:rsidRPr="001137D6">
        <w:rPr>
          <w:rFonts w:ascii="宋体" w:eastAsia="宋体" w:hAnsi="宋体" w:hint="eastAsia"/>
          <w:color w:val="000000"/>
          <w:sz w:val="28"/>
          <w:szCs w:val="30"/>
        </w:rPr>
        <w:t>小体型肉鸭网上饲养</w:t>
      </w:r>
      <w:r w:rsidRPr="001137D6">
        <w:rPr>
          <w:rFonts w:ascii="宋体" w:eastAsia="宋体" w:hAnsi="宋体"/>
          <w:color w:val="000000"/>
          <w:sz w:val="28"/>
          <w:szCs w:val="30"/>
        </w:rPr>
        <w:t>有</w:t>
      </w:r>
      <w:proofErr w:type="gramStart"/>
      <w:r w:rsidRPr="001137D6">
        <w:rPr>
          <w:rFonts w:ascii="宋体" w:eastAsia="宋体" w:hAnsi="宋体"/>
          <w:color w:val="000000"/>
          <w:sz w:val="28"/>
          <w:szCs w:val="30"/>
        </w:rPr>
        <w:t>规</w:t>
      </w:r>
      <w:proofErr w:type="gramEnd"/>
      <w:r w:rsidRPr="001137D6">
        <w:rPr>
          <w:rFonts w:ascii="宋体" w:eastAsia="宋体" w:hAnsi="宋体"/>
          <w:color w:val="000000"/>
          <w:sz w:val="28"/>
          <w:szCs w:val="30"/>
        </w:rPr>
        <w:t>可</w:t>
      </w:r>
      <w:r w:rsidRPr="001137D6">
        <w:rPr>
          <w:rFonts w:ascii="宋体" w:eastAsia="宋体" w:hAnsi="宋体"/>
          <w:bCs/>
          <w:sz w:val="28"/>
          <w:szCs w:val="30"/>
        </w:rPr>
        <w:t>行、有准可施。</w:t>
      </w:r>
    </w:p>
    <w:p w:rsidR="009C6E98" w:rsidRPr="001137D6" w:rsidRDefault="009C6E98" w:rsidP="009C6E98">
      <w:pPr>
        <w:spacing w:line="640" w:lineRule="exact"/>
        <w:ind w:firstLineChars="200" w:firstLine="560"/>
        <w:rPr>
          <w:rFonts w:ascii="宋体" w:eastAsia="宋体" w:hAnsi="宋体"/>
          <w:bCs/>
          <w:sz w:val="28"/>
          <w:szCs w:val="30"/>
        </w:rPr>
      </w:pPr>
      <w:r w:rsidRPr="001137D6">
        <w:rPr>
          <w:rFonts w:ascii="宋体" w:eastAsia="宋体" w:hAnsi="宋体"/>
          <w:bCs/>
          <w:sz w:val="28"/>
          <w:szCs w:val="30"/>
        </w:rPr>
        <w:t>2、规范性。本标准融合借鉴了国内</w:t>
      </w:r>
      <w:r w:rsidRPr="001137D6">
        <w:rPr>
          <w:rFonts w:ascii="宋体" w:eastAsia="宋体" w:hAnsi="宋体" w:hint="eastAsia"/>
          <w:bCs/>
          <w:sz w:val="28"/>
          <w:szCs w:val="30"/>
        </w:rPr>
        <w:t>现行</w:t>
      </w:r>
      <w:r w:rsidRPr="001137D6">
        <w:rPr>
          <w:rFonts w:ascii="宋体" w:eastAsia="宋体" w:hAnsi="宋体"/>
          <w:bCs/>
          <w:sz w:val="28"/>
          <w:szCs w:val="30"/>
        </w:rPr>
        <w:t>的</w:t>
      </w:r>
      <w:r w:rsidRPr="001137D6">
        <w:rPr>
          <w:rFonts w:ascii="宋体" w:eastAsia="宋体" w:hAnsi="宋体" w:hint="eastAsia"/>
          <w:bCs/>
          <w:sz w:val="28"/>
          <w:szCs w:val="30"/>
        </w:rPr>
        <w:t>肉鸭养殖</w:t>
      </w:r>
      <w:r w:rsidRPr="001137D6">
        <w:rPr>
          <w:rFonts w:ascii="宋体" w:eastAsia="宋体" w:hAnsi="宋体"/>
          <w:bCs/>
          <w:sz w:val="28"/>
          <w:szCs w:val="30"/>
        </w:rPr>
        <w:t>相关技术标准和从事</w:t>
      </w:r>
      <w:r w:rsidRPr="001137D6">
        <w:rPr>
          <w:rFonts w:ascii="宋体" w:eastAsia="宋体" w:hAnsi="宋体" w:hint="eastAsia"/>
          <w:bCs/>
          <w:sz w:val="28"/>
          <w:szCs w:val="30"/>
        </w:rPr>
        <w:t>小体型肉鸭网上饲养</w:t>
      </w:r>
      <w:r w:rsidRPr="001137D6">
        <w:rPr>
          <w:rFonts w:ascii="宋体" w:eastAsia="宋体" w:hAnsi="宋体"/>
          <w:bCs/>
          <w:sz w:val="28"/>
          <w:szCs w:val="30"/>
        </w:rPr>
        <w:t>的技术经验，</w:t>
      </w:r>
      <w:r w:rsidRPr="001137D6">
        <w:rPr>
          <w:rFonts w:ascii="宋体" w:eastAsia="宋体" w:hAnsi="宋体" w:hint="eastAsia"/>
          <w:bCs/>
          <w:sz w:val="28"/>
          <w:szCs w:val="30"/>
        </w:rPr>
        <w:t>体现小体型肉鸭</w:t>
      </w:r>
      <w:r w:rsidRPr="001137D6">
        <w:rPr>
          <w:rFonts w:ascii="宋体" w:eastAsia="宋体" w:hAnsi="宋体"/>
          <w:bCs/>
          <w:sz w:val="28"/>
          <w:szCs w:val="30"/>
        </w:rPr>
        <w:t>规模养殖特点，有针对性</w:t>
      </w:r>
      <w:r w:rsidRPr="001137D6">
        <w:rPr>
          <w:rFonts w:ascii="宋体" w:eastAsia="宋体" w:hAnsi="宋体" w:hint="eastAsia"/>
          <w:bCs/>
          <w:sz w:val="28"/>
          <w:szCs w:val="30"/>
        </w:rPr>
        <w:t>的</w:t>
      </w:r>
      <w:r w:rsidRPr="001137D6">
        <w:rPr>
          <w:rFonts w:ascii="宋体" w:eastAsia="宋体" w:hAnsi="宋体"/>
          <w:bCs/>
          <w:sz w:val="28"/>
          <w:szCs w:val="30"/>
        </w:rPr>
        <w:t>围</w:t>
      </w:r>
      <w:r w:rsidRPr="001137D6">
        <w:rPr>
          <w:rFonts w:ascii="宋体" w:eastAsia="宋体" w:hAnsi="宋体" w:hint="eastAsia"/>
          <w:bCs/>
          <w:sz w:val="28"/>
          <w:szCs w:val="30"/>
        </w:rPr>
        <w:t>网</w:t>
      </w:r>
      <w:proofErr w:type="gramStart"/>
      <w:r w:rsidRPr="001137D6">
        <w:rPr>
          <w:rFonts w:ascii="宋体" w:eastAsia="宋体" w:hAnsi="宋体" w:hint="eastAsia"/>
          <w:bCs/>
          <w:sz w:val="28"/>
          <w:szCs w:val="30"/>
        </w:rPr>
        <w:t>绕上平养</w:t>
      </w:r>
      <w:r w:rsidRPr="001137D6">
        <w:rPr>
          <w:rFonts w:ascii="宋体" w:eastAsia="宋体" w:hAnsi="宋体"/>
          <w:bCs/>
          <w:sz w:val="28"/>
          <w:szCs w:val="30"/>
        </w:rPr>
        <w:t>方法</w:t>
      </w:r>
      <w:proofErr w:type="gramEnd"/>
      <w:r w:rsidRPr="001137D6">
        <w:rPr>
          <w:rFonts w:ascii="宋体" w:eastAsia="宋体" w:hAnsi="宋体"/>
          <w:bCs/>
          <w:sz w:val="28"/>
          <w:szCs w:val="30"/>
        </w:rPr>
        <w:t>，规范</w:t>
      </w:r>
      <w:r w:rsidRPr="001137D6">
        <w:rPr>
          <w:rFonts w:ascii="宋体" w:eastAsia="宋体" w:hAnsi="宋体" w:hint="eastAsia"/>
          <w:bCs/>
          <w:sz w:val="28"/>
          <w:szCs w:val="30"/>
        </w:rPr>
        <w:t>性</w:t>
      </w:r>
      <w:r w:rsidRPr="001137D6">
        <w:rPr>
          <w:rFonts w:ascii="宋体" w:eastAsia="宋体" w:hAnsi="宋体"/>
          <w:bCs/>
          <w:sz w:val="28"/>
          <w:szCs w:val="30"/>
        </w:rPr>
        <w:t>制定了</w:t>
      </w:r>
      <w:r w:rsidRPr="001137D6">
        <w:rPr>
          <w:rFonts w:ascii="宋体" w:eastAsia="宋体" w:hAnsi="宋体" w:hint="eastAsia"/>
          <w:color w:val="000000"/>
          <w:sz w:val="28"/>
          <w:szCs w:val="30"/>
        </w:rPr>
        <w:t>小体型肉鸭饲养</w:t>
      </w:r>
      <w:r w:rsidRPr="001137D6">
        <w:rPr>
          <w:rFonts w:ascii="宋体" w:eastAsia="宋体" w:hAnsi="宋体"/>
          <w:color w:val="000000"/>
          <w:sz w:val="28"/>
          <w:szCs w:val="30"/>
        </w:rPr>
        <w:t>技</w:t>
      </w:r>
      <w:r w:rsidRPr="001137D6">
        <w:rPr>
          <w:rFonts w:ascii="宋体" w:eastAsia="宋体" w:hAnsi="宋体"/>
          <w:bCs/>
          <w:sz w:val="28"/>
          <w:szCs w:val="30"/>
        </w:rPr>
        <w:t>术，实现了</w:t>
      </w:r>
      <w:r w:rsidRPr="001137D6">
        <w:rPr>
          <w:rFonts w:ascii="宋体" w:eastAsia="宋体" w:hAnsi="宋体" w:hint="eastAsia"/>
          <w:color w:val="000000"/>
          <w:sz w:val="28"/>
          <w:szCs w:val="30"/>
        </w:rPr>
        <w:t>小体型肉鸭网上饲养</w:t>
      </w:r>
      <w:r w:rsidRPr="001137D6">
        <w:rPr>
          <w:rFonts w:ascii="宋体" w:eastAsia="宋体" w:hAnsi="宋体"/>
          <w:color w:val="000000"/>
          <w:sz w:val="28"/>
          <w:szCs w:val="30"/>
        </w:rPr>
        <w:t>的</w:t>
      </w:r>
      <w:r w:rsidRPr="001137D6">
        <w:rPr>
          <w:rFonts w:ascii="宋体" w:eastAsia="宋体" w:hAnsi="宋体"/>
          <w:bCs/>
          <w:sz w:val="28"/>
          <w:szCs w:val="30"/>
        </w:rPr>
        <w:t>规范性。</w:t>
      </w:r>
    </w:p>
    <w:p w:rsidR="009C6E98" w:rsidRDefault="009C6E98" w:rsidP="009C6E98">
      <w:pPr>
        <w:spacing w:line="240" w:lineRule="exact"/>
        <w:ind w:firstLineChars="200" w:firstLine="560"/>
        <w:rPr>
          <w:rFonts w:eastAsia="仿宋_GB2312"/>
          <w:bCs/>
          <w:color w:val="000000"/>
          <w:sz w:val="28"/>
          <w:szCs w:val="30"/>
        </w:rPr>
      </w:pPr>
    </w:p>
    <w:p w:rsidR="009C6E98" w:rsidRDefault="009C6E98" w:rsidP="009C6E98">
      <w:pPr>
        <w:spacing w:line="240" w:lineRule="exact"/>
        <w:ind w:firstLineChars="200" w:firstLine="560"/>
        <w:rPr>
          <w:rFonts w:eastAsia="仿宋_GB2312"/>
          <w:bCs/>
          <w:color w:val="000000"/>
          <w:sz w:val="28"/>
          <w:szCs w:val="30"/>
        </w:rPr>
      </w:pPr>
    </w:p>
    <w:p w:rsidR="009C6E98" w:rsidRDefault="009C6E98" w:rsidP="009C6E98">
      <w:pPr>
        <w:spacing w:line="240" w:lineRule="exact"/>
        <w:ind w:firstLineChars="200" w:firstLine="560"/>
        <w:rPr>
          <w:rFonts w:eastAsia="仿宋_GB2312"/>
          <w:bCs/>
          <w:color w:val="000000"/>
          <w:sz w:val="28"/>
          <w:szCs w:val="30"/>
        </w:rPr>
      </w:pPr>
    </w:p>
    <w:bookmarkEnd w:id="20"/>
    <w:bookmarkEnd w:id="21"/>
    <w:p w:rsidR="009C6E98" w:rsidRPr="001137D6" w:rsidRDefault="009C6E98" w:rsidP="009C6E98">
      <w:pPr>
        <w:ind w:firstLineChars="400" w:firstLine="1285"/>
        <w:rPr>
          <w:rFonts w:ascii="黑体" w:eastAsia="黑体" w:hAnsi="黑体"/>
          <w:b/>
          <w:color w:val="000000"/>
          <w:sz w:val="32"/>
          <w:szCs w:val="32"/>
        </w:rPr>
      </w:pPr>
      <w:r w:rsidRPr="001137D6">
        <w:rPr>
          <w:rFonts w:ascii="黑体" w:eastAsia="黑体" w:hAnsi="黑体"/>
          <w:b/>
          <w:color w:val="000000"/>
          <w:sz w:val="32"/>
          <w:szCs w:val="32"/>
        </w:rPr>
        <w:t>《</w:t>
      </w:r>
      <w:r w:rsidRPr="001137D6">
        <w:rPr>
          <w:rFonts w:ascii="黑体" w:eastAsia="黑体" w:hAnsi="黑体" w:hint="eastAsia"/>
          <w:b/>
          <w:color w:val="000000"/>
          <w:sz w:val="32"/>
          <w:szCs w:val="32"/>
        </w:rPr>
        <w:t>小体型肉鸭网上饲养技术操作规程</w:t>
      </w:r>
      <w:r w:rsidRPr="001137D6">
        <w:rPr>
          <w:rFonts w:ascii="黑体" w:eastAsia="黑体" w:hAnsi="黑体"/>
          <w:b/>
          <w:color w:val="000000"/>
          <w:sz w:val="32"/>
          <w:szCs w:val="32"/>
        </w:rPr>
        <w:t>》标准编制组</w:t>
      </w:r>
    </w:p>
    <w:p w:rsidR="009C6E98" w:rsidRDefault="009C6E98" w:rsidP="009C6E98">
      <w:pPr>
        <w:ind w:right="80" w:firstLineChars="202" w:firstLine="649"/>
        <w:jc w:val="center"/>
        <w:rPr>
          <w:rFonts w:eastAsia="仿宋"/>
          <w:b/>
          <w:color w:val="000000"/>
          <w:sz w:val="28"/>
          <w:szCs w:val="24"/>
        </w:rPr>
      </w:pPr>
      <w:r w:rsidRPr="001137D6">
        <w:rPr>
          <w:rFonts w:ascii="黑体" w:eastAsia="黑体" w:hAnsi="黑体"/>
          <w:b/>
          <w:color w:val="000000"/>
          <w:sz w:val="32"/>
          <w:szCs w:val="32"/>
        </w:rPr>
        <w:t xml:space="preserve">                2023年</w:t>
      </w:r>
      <w:r w:rsidRPr="001137D6">
        <w:rPr>
          <w:rFonts w:ascii="黑体" w:eastAsia="黑体" w:hAnsi="黑体" w:hint="eastAsia"/>
          <w:b/>
          <w:color w:val="000000"/>
          <w:sz w:val="32"/>
          <w:szCs w:val="32"/>
        </w:rPr>
        <w:t>8</w:t>
      </w:r>
      <w:r w:rsidRPr="001137D6">
        <w:rPr>
          <w:rFonts w:ascii="黑体" w:eastAsia="黑体" w:hAnsi="黑体"/>
          <w:b/>
          <w:color w:val="000000"/>
          <w:sz w:val="32"/>
          <w:szCs w:val="32"/>
        </w:rPr>
        <w:t>月</w:t>
      </w:r>
      <w:r w:rsidRPr="001137D6">
        <w:rPr>
          <w:rFonts w:ascii="黑体" w:eastAsia="黑体" w:hAnsi="黑体" w:hint="eastAsia"/>
          <w:b/>
          <w:color w:val="000000"/>
          <w:sz w:val="32"/>
          <w:szCs w:val="32"/>
        </w:rPr>
        <w:t>10</w:t>
      </w:r>
      <w:r w:rsidRPr="001137D6">
        <w:rPr>
          <w:rFonts w:ascii="黑体" w:eastAsia="黑体" w:hAnsi="黑体"/>
          <w:b/>
          <w:color w:val="000000"/>
          <w:sz w:val="32"/>
          <w:szCs w:val="32"/>
        </w:rPr>
        <w:t xml:space="preserve">日    </w:t>
      </w:r>
      <w:r>
        <w:rPr>
          <w:rFonts w:eastAsia="仿宋"/>
          <w:b/>
          <w:color w:val="000000"/>
          <w:sz w:val="28"/>
          <w:szCs w:val="24"/>
        </w:rPr>
        <w:t xml:space="preserve">      </w:t>
      </w:r>
    </w:p>
    <w:p w:rsidR="009C6E98" w:rsidRDefault="009C6E98" w:rsidP="009C6E98"/>
    <w:p w:rsidR="00750575" w:rsidRDefault="00750575"/>
    <w:sectPr w:rsidR="007505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notePr>
        <w:numFmt w:val="decimalEnclosedCircleChinese"/>
        <w:numRestart w:val="eachPage"/>
      </w:footnotePr>
      <w:pgSz w:w="11906" w:h="16838"/>
      <w:pgMar w:top="1418" w:right="1797" w:bottom="1134" w:left="1797" w:header="851" w:footer="113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7C4" w:rsidRDefault="002337C4">
      <w:r>
        <w:separator/>
      </w:r>
    </w:p>
  </w:endnote>
  <w:endnote w:type="continuationSeparator" w:id="0">
    <w:p w:rsidR="002337C4" w:rsidRDefault="0023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E95" w:rsidRDefault="009C6E98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E03E95" w:rsidRDefault="002337C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E95" w:rsidRDefault="009C6E9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0A7BA1" wp14:editId="3535878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1905"/>
              <wp:wrapNone/>
              <wp:docPr id="994550544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03E95" w:rsidRDefault="009C6E98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6485C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" filled="f" stroked="f">
              <v:textbox style="mso-fit-shape-to-text:t" inset="0,0,0,0">
                <w:txbxContent>
                  <w:p w:rsidR="00E03E95" w:rsidRDefault="009C6E98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6485C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7C4" w:rsidRDefault="002337C4">
      <w:r>
        <w:separator/>
      </w:r>
    </w:p>
  </w:footnote>
  <w:footnote w:type="continuationSeparator" w:id="0">
    <w:p w:rsidR="002337C4" w:rsidRDefault="00233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E95" w:rsidRDefault="002337C4">
    <w:pPr>
      <w:pStyle w:val="a4"/>
      <w:tabs>
        <w:tab w:val="center" w:pos="4320"/>
        <w:tab w:val="right" w:pos="864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E95" w:rsidRDefault="002337C4">
    <w:pPr>
      <w:pStyle w:val="a4"/>
      <w:tabs>
        <w:tab w:val="center" w:pos="4320"/>
        <w:tab w:val="right" w:pos="864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E95" w:rsidRDefault="002337C4">
    <w:pPr>
      <w:pStyle w:val="a4"/>
      <w:tabs>
        <w:tab w:val="center" w:pos="4320"/>
        <w:tab w:val="right" w:pos="864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98"/>
    <w:rsid w:val="002337C4"/>
    <w:rsid w:val="00750575"/>
    <w:rsid w:val="009C6E98"/>
    <w:rsid w:val="00D6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9C6E98"/>
    <w:pPr>
      <w:keepNext/>
      <w:keepLines/>
      <w:spacing w:line="640" w:lineRule="exact"/>
      <w:outlineLvl w:val="1"/>
    </w:pPr>
    <w:rPr>
      <w:rFonts w:asciiTheme="majorHAnsi" w:eastAsia="黑体" w:hAnsiTheme="majorHAnsi" w:cstheme="majorBidi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qFormat/>
    <w:rsid w:val="009C6E98"/>
    <w:rPr>
      <w:rFonts w:asciiTheme="majorHAnsi" w:eastAsia="黑体" w:hAnsiTheme="majorHAnsi" w:cstheme="majorBidi"/>
      <w:bCs/>
      <w:sz w:val="28"/>
      <w:szCs w:val="32"/>
    </w:rPr>
  </w:style>
  <w:style w:type="paragraph" w:styleId="a3">
    <w:name w:val="footer"/>
    <w:basedOn w:val="a"/>
    <w:link w:val="Char"/>
    <w:unhideWhenUsed/>
    <w:rsid w:val="009C6E9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9C6E9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9C6E98"/>
    <w:pP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rsid w:val="009C6E9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qFormat/>
    <w:rsid w:val="009C6E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9C6E98"/>
    <w:pPr>
      <w:keepNext/>
      <w:keepLines/>
      <w:spacing w:line="640" w:lineRule="exact"/>
      <w:outlineLvl w:val="1"/>
    </w:pPr>
    <w:rPr>
      <w:rFonts w:asciiTheme="majorHAnsi" w:eastAsia="黑体" w:hAnsiTheme="majorHAnsi" w:cstheme="majorBidi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qFormat/>
    <w:rsid w:val="009C6E98"/>
    <w:rPr>
      <w:rFonts w:asciiTheme="majorHAnsi" w:eastAsia="黑体" w:hAnsiTheme="majorHAnsi" w:cstheme="majorBidi"/>
      <w:bCs/>
      <w:sz w:val="28"/>
      <w:szCs w:val="32"/>
    </w:rPr>
  </w:style>
  <w:style w:type="paragraph" w:styleId="a3">
    <w:name w:val="footer"/>
    <w:basedOn w:val="a"/>
    <w:link w:val="Char"/>
    <w:unhideWhenUsed/>
    <w:rsid w:val="009C6E9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9C6E9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9C6E98"/>
    <w:pP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rsid w:val="009C6E9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qFormat/>
    <w:rsid w:val="009C6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1159</Words>
  <Characters>1449</Characters>
  <Application>Microsoft Office Word</Application>
  <DocSecurity>0</DocSecurity>
  <Lines>241</Lines>
  <Paragraphs>217</Paragraphs>
  <ScaleCrop>false</ScaleCrop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2024-03-04T16:37:00Z</dcterms:created>
  <dcterms:modified xsi:type="dcterms:W3CDTF">2024-03-04T16:43:00Z</dcterms:modified>
</cp:coreProperties>
</file>